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47BACF3A" w:rsidR="00E20B8C" w:rsidRDefault="00F2345E" w:rsidP="00A86C74">
      <w:pPr>
        <w:spacing w:after="120"/>
        <w:jc w:val="center"/>
        <w:rPr>
          <w:rFonts w:ascii="Bookman Old Style" w:hAnsi="Bookman Old Style"/>
          <w:sz w:val="22"/>
          <w:szCs w:val="22"/>
        </w:rPr>
      </w:pPr>
      <w:bookmarkStart w:id="0" w:name="_GoBack"/>
      <w:bookmarkEnd w:id="0"/>
      <w:r>
        <w:rPr>
          <w:rFonts w:ascii="Bookman Old Style" w:hAnsi="Bookman Old Style"/>
          <w:sz w:val="22"/>
          <w:szCs w:val="22"/>
        </w:rPr>
        <w:t>December 3</w:t>
      </w:r>
      <w:r w:rsidR="003E223B">
        <w:rPr>
          <w:rFonts w:ascii="Bookman Old Style" w:hAnsi="Bookman Old Style"/>
          <w:sz w:val="22"/>
          <w:szCs w:val="22"/>
        </w:rPr>
        <w:t>, 2019</w:t>
      </w:r>
    </w:p>
    <w:p w14:paraId="722A73A4" w14:textId="48639E69" w:rsidR="00764C01" w:rsidRDefault="00E20B8C" w:rsidP="00A86C74">
      <w:pPr>
        <w:spacing w:after="120"/>
        <w:jc w:val="center"/>
        <w:rPr>
          <w:rFonts w:ascii="Bookman Old Style" w:hAnsi="Bookman Old Style"/>
          <w:sz w:val="22"/>
          <w:szCs w:val="22"/>
        </w:rPr>
      </w:pPr>
      <w:r>
        <w:rPr>
          <w:rFonts w:ascii="Bookman Old Style" w:hAnsi="Bookman Old Style"/>
          <w:sz w:val="22"/>
          <w:szCs w:val="22"/>
        </w:rPr>
        <w:t xml:space="preserve">PUB 207J </w:t>
      </w:r>
    </w:p>
    <w:p w14:paraId="0F347314" w14:textId="32E1F2F3"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012FB4">
        <w:rPr>
          <w:rFonts w:ascii="Bookman Old Style" w:hAnsi="Bookman Old Style"/>
          <w:sz w:val="22"/>
          <w:szCs w:val="22"/>
        </w:rPr>
        <w:t>3</w:t>
      </w:r>
      <w:r w:rsidR="0063022E">
        <w:rPr>
          <w:rFonts w:ascii="Bookman Old Style" w:hAnsi="Bookman Old Style"/>
          <w:sz w:val="22"/>
          <w:szCs w:val="22"/>
        </w:rPr>
        <w:t>:00</w:t>
      </w:r>
      <w:r>
        <w:rPr>
          <w:rFonts w:ascii="Bookman Old Style" w:hAnsi="Bookman Old Style"/>
          <w:sz w:val="22"/>
          <w:szCs w:val="22"/>
        </w:rPr>
        <w:t xml:space="preserve"> p.m.</w:t>
      </w:r>
    </w:p>
    <w:p w14:paraId="0F347316" w14:textId="5CE8F74B"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7C3D72">
        <w:rPr>
          <w:rFonts w:ascii="Bookman Old Style" w:hAnsi="Bookman Old Style"/>
          <w:sz w:val="22"/>
          <w:szCs w:val="22"/>
        </w:rPr>
        <w:t>: 3:02</w:t>
      </w:r>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04F074D8"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14:paraId="2ED1A3FD" w14:textId="7A4F6AB9"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14:paraId="297A890F" w14:textId="37C3D017"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14:paraId="6E12D752" w14:textId="44A4FFD0"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Reilly </w:t>
      </w:r>
      <w:proofErr w:type="spellStart"/>
      <w:r>
        <w:rPr>
          <w:rFonts w:ascii="Bookman Old Style" w:hAnsi="Bookman Old Style"/>
          <w:sz w:val="22"/>
          <w:szCs w:val="22"/>
        </w:rPr>
        <w:t>Responte</w:t>
      </w:r>
      <w:proofErr w:type="spellEnd"/>
      <w:r>
        <w:rPr>
          <w:rFonts w:ascii="Bookman Old Style" w:hAnsi="Bookman Old Style"/>
          <w:sz w:val="22"/>
          <w:szCs w:val="22"/>
        </w:rPr>
        <w:t xml:space="preserve"> Associate Justice #3</w:t>
      </w:r>
    </w:p>
    <w:p w14:paraId="0F347318" w14:textId="2E13FA13" w:rsidR="008E46D2"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w:t>
      </w:r>
      <w:proofErr w:type="spellStart"/>
      <w:r w:rsidR="00764C01">
        <w:rPr>
          <w:rFonts w:ascii="Bookman Old Style" w:hAnsi="Bookman Old Style"/>
          <w:sz w:val="22"/>
          <w:szCs w:val="22"/>
        </w:rPr>
        <w:t>Coffell</w:t>
      </w:r>
      <w:proofErr w:type="spellEnd"/>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p>
    <w:p w14:paraId="50B4297B" w14:textId="63E54B97" w:rsidR="00406F30"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p>
    <w:p w14:paraId="7063CE43" w14:textId="05552EE2" w:rsidR="007C3D72" w:rsidRDefault="007C3D72" w:rsidP="007C3D72">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0C326B90" w14:textId="4BBDCFAB" w:rsidR="007C3D72" w:rsidRDefault="007C3D72" w:rsidP="007C3D72">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2FF45717" w14:textId="4BD4A372" w:rsidR="007C3D72" w:rsidRDefault="007C3D72" w:rsidP="007C3D72">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5B8A11BF" w14:textId="5A858E62"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14:paraId="3A49BA2C" w14:textId="0C9501E8" w:rsidR="00B63304" w:rsidRDefault="00962D91"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November 19</w:t>
      </w:r>
      <w:r w:rsidR="00A53898">
        <w:rPr>
          <w:rFonts w:ascii="Bookman Old Style" w:hAnsi="Bookman Old Style"/>
          <w:sz w:val="22"/>
          <w:szCs w:val="22"/>
        </w:rPr>
        <w:t>, 2019</w:t>
      </w:r>
    </w:p>
    <w:p w14:paraId="378F1B77" w14:textId="5ABD8BA1" w:rsidR="007C3D72" w:rsidRDefault="007C3D72" w:rsidP="007C3D72">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Angelica moves</w:t>
      </w:r>
    </w:p>
    <w:p w14:paraId="7A81A5AB" w14:textId="57FE5E39" w:rsidR="007C3D72" w:rsidRDefault="007C3D72" w:rsidP="007C3D72">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Sydney seconds</w:t>
      </w:r>
    </w:p>
    <w:p w14:paraId="34A278BB" w14:textId="547184B3" w:rsidR="007C3D72" w:rsidRPr="00B63304" w:rsidRDefault="007C3D72" w:rsidP="007C3D72">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Motion passes unanimously</w:t>
      </w:r>
    </w:p>
    <w:p w14:paraId="0F34731D" w14:textId="6863E661"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45E4C223" w14:textId="5032F7A0"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14:paraId="1B523CFA" w14:textId="4EC51C9A"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not in deliberation, all conversations shall be limited </w:t>
      </w:r>
      <w:proofErr w:type="gramStart"/>
      <w:r w:rsidR="008E46D2" w:rsidRPr="00554535">
        <w:rPr>
          <w:rFonts w:ascii="Bookman Old Style" w:hAnsi="Bookman Old Style"/>
          <w:sz w:val="22"/>
          <w:szCs w:val="22"/>
        </w:rPr>
        <w:t>to</w:t>
      </w:r>
      <w:proofErr w:type="gramEnd"/>
      <w:r w:rsidR="008E46D2" w:rsidRPr="00554535">
        <w:rPr>
          <w:rFonts w:ascii="Bookman Old Style" w:hAnsi="Bookman Old Style"/>
          <w:sz w:val="22"/>
          <w:szCs w:val="22"/>
        </w:rPr>
        <w:t xml:space="preserve"> the pertinent business before the Court.</w:t>
      </w:r>
    </w:p>
    <w:p w14:paraId="0F34731F" w14:textId="468BD0FD"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14:paraId="21CA9C63" w14:textId="4483D8F6"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14:paraId="0F347323" w14:textId="53D38A05"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14:paraId="0F347324" w14:textId="3DD27CBE"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 xml:space="preserve">Chief Justice- </w:t>
      </w:r>
      <w:r w:rsidR="00012FB4">
        <w:rPr>
          <w:rFonts w:ascii="Bookman Old Style" w:hAnsi="Bookman Old Style"/>
          <w:sz w:val="22"/>
          <w:szCs w:val="22"/>
        </w:rPr>
        <w:t>Brian</w:t>
      </w:r>
      <w:r w:rsidR="00341683">
        <w:rPr>
          <w:rFonts w:ascii="Bookman Old Style" w:hAnsi="Bookman Old Style"/>
          <w:sz w:val="22"/>
          <w:szCs w:val="22"/>
        </w:rPr>
        <w:t xml:space="preserve"> [4 min]</w:t>
      </w:r>
    </w:p>
    <w:p w14:paraId="0F347325" w14:textId="77777777"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14:paraId="21FCB89F" w14:textId="143D65BB" w:rsidR="007C3D72" w:rsidRDefault="007C3D72" w:rsidP="007C3D7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URCGB: very brief, had a meeting for a bylaw with no purpose, so people had to make up a reason to be there. The attendees asked for this to not happen in the future</w:t>
      </w:r>
    </w:p>
    <w:p w14:paraId="2277D7D6" w14:textId="579EBE77" w:rsidR="007C3D72" w:rsidRPr="007C3D72" w:rsidRDefault="007C3D72" w:rsidP="007C3D7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R&amp;P: sending bylaw changes to council, he’ll get the changes to the justices so they can update their bylaw meetings/checklists</w:t>
      </w:r>
    </w:p>
    <w:p w14:paraId="12F99519" w14:textId="022F4A75" w:rsidR="003824FE"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7FFDB032" w14:textId="2528ABB7" w:rsidR="007C3D72" w:rsidRPr="00554535" w:rsidRDefault="007C3D72" w:rsidP="007C3D7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A lot of them are scheduled this week, following up on sanctions and how to follow through/resolve, explain intentions, </w:t>
      </w:r>
      <w:proofErr w:type="spellStart"/>
      <w:r>
        <w:rPr>
          <w:rFonts w:ascii="Bookman Old Style" w:hAnsi="Bookman Old Style"/>
          <w:sz w:val="22"/>
          <w:szCs w:val="22"/>
        </w:rPr>
        <w:t>etc</w:t>
      </w:r>
      <w:proofErr w:type="spellEnd"/>
    </w:p>
    <w:p w14:paraId="0F347327" w14:textId="341F0860"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1894654E" w14:textId="5BA626CE" w:rsidR="007C3D72" w:rsidRDefault="007C3D72" w:rsidP="007C3D7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1 on 1 with Stacey talking about how court can have more tangible evidence about bylaw reviews so that we can track what people should be held accountable to because of what they agree they will do.</w:t>
      </w:r>
    </w:p>
    <w:p w14:paraId="102B846E" w14:textId="24C79B88" w:rsidR="007C3D72" w:rsidRPr="007C3D72" w:rsidRDefault="007C3D72" w:rsidP="007C3D72">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Justices will now write up bylaw review summaries including comments, questions, concerns, issues, </w:t>
      </w:r>
      <w:proofErr w:type="gramStart"/>
      <w:r>
        <w:rPr>
          <w:rFonts w:ascii="Bookman Old Style" w:hAnsi="Bookman Old Style"/>
          <w:sz w:val="22"/>
          <w:szCs w:val="22"/>
        </w:rPr>
        <w:t>positives, complete or incomplete aspects of event planning/registration</w:t>
      </w:r>
      <w:proofErr w:type="gramEnd"/>
      <w:r w:rsidR="00FF2853">
        <w:rPr>
          <w:rFonts w:ascii="Bookman Old Style" w:hAnsi="Bookman Old Style"/>
          <w:sz w:val="22"/>
          <w:szCs w:val="22"/>
        </w:rPr>
        <w:t>. Essentially take what’s on the bylaw checklist and put it in an email.</w:t>
      </w:r>
    </w:p>
    <w:p w14:paraId="0F347328" w14:textId="1F43D781"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r w:rsidR="00341683">
        <w:rPr>
          <w:rFonts w:ascii="Bookman Old Style" w:hAnsi="Bookman Old Style"/>
          <w:sz w:val="22"/>
          <w:szCs w:val="22"/>
        </w:rPr>
        <w:t>[4 min]</w:t>
      </w:r>
    </w:p>
    <w:p w14:paraId="0F347329" w14:textId="77777777" w:rsidR="00786498"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14:paraId="18A675F1" w14:textId="052AE76B"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Finance hasn’t met since she last reported</w:t>
      </w:r>
    </w:p>
    <w:p w14:paraId="202D4E8B" w14:textId="01765952"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SLAC: she is working on a proposal for the legislative agenda. Should be meeting again soon. Everyone has a proposal that they are doing research on. 5 or 6 proposals total. </w:t>
      </w:r>
    </w:p>
    <w:p w14:paraId="42097FBD" w14:textId="12F2A80E"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Brian asks Angelica to start the </w:t>
      </w:r>
      <w:proofErr w:type="spellStart"/>
      <w:r>
        <w:rPr>
          <w:rFonts w:ascii="Bookman Old Style" w:hAnsi="Bookman Old Style"/>
          <w:sz w:val="22"/>
          <w:szCs w:val="22"/>
        </w:rPr>
        <w:t>convo</w:t>
      </w:r>
      <w:proofErr w:type="spellEnd"/>
      <w:r>
        <w:rPr>
          <w:rFonts w:ascii="Bookman Old Style" w:hAnsi="Bookman Old Style"/>
          <w:sz w:val="22"/>
          <w:szCs w:val="22"/>
        </w:rPr>
        <w:t xml:space="preserve"> with Mikayla about event planning if SLAC meets before he has a chance to meet with Mikayla</w:t>
      </w:r>
    </w:p>
    <w:p w14:paraId="344D423B" w14:textId="541673C4" w:rsidR="00FF2853" w:rsidRPr="00554535"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Diversity: met yesterday, discussed ASEWU’s and Petal’s goals for diversity, looked at the reporting aspect for these concerns, working on personalizing faculty diversity training to what actually happens on this campus</w:t>
      </w:r>
    </w:p>
    <w:p w14:paraId="3265B16A" w14:textId="1EE89FC8" w:rsidR="003824FE"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7C64165E" w14:textId="7E0B7B20"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Met with </w:t>
      </w:r>
      <w:proofErr w:type="spellStart"/>
      <w:r>
        <w:rPr>
          <w:rFonts w:ascii="Bookman Old Style" w:hAnsi="Bookman Old Style"/>
          <w:sz w:val="22"/>
          <w:szCs w:val="22"/>
        </w:rPr>
        <w:t>Pria</w:t>
      </w:r>
      <w:proofErr w:type="spellEnd"/>
      <w:r>
        <w:rPr>
          <w:rFonts w:ascii="Bookman Old Style" w:hAnsi="Bookman Old Style"/>
          <w:sz w:val="22"/>
          <w:szCs w:val="22"/>
        </w:rPr>
        <w:t>, emailed other people to go over questions/concerns from the letters. Zack hasn’t yet replied.</w:t>
      </w:r>
    </w:p>
    <w:p w14:paraId="50B31CB8" w14:textId="034D7F1B" w:rsidR="00FF2853" w:rsidRPr="00554535"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Worked with </w:t>
      </w:r>
      <w:proofErr w:type="spellStart"/>
      <w:r>
        <w:rPr>
          <w:rFonts w:ascii="Bookman Old Style" w:hAnsi="Bookman Old Style"/>
          <w:sz w:val="22"/>
          <w:szCs w:val="22"/>
        </w:rPr>
        <w:t>Pria</w:t>
      </w:r>
      <w:proofErr w:type="spellEnd"/>
      <w:r>
        <w:rPr>
          <w:rFonts w:ascii="Bookman Old Style" w:hAnsi="Bookman Old Style"/>
          <w:sz w:val="22"/>
          <w:szCs w:val="22"/>
        </w:rPr>
        <w:t xml:space="preserve">, Ben, and </w:t>
      </w:r>
      <w:proofErr w:type="spellStart"/>
      <w:r>
        <w:rPr>
          <w:rFonts w:ascii="Bookman Old Style" w:hAnsi="Bookman Old Style"/>
          <w:sz w:val="22"/>
          <w:szCs w:val="22"/>
        </w:rPr>
        <w:t>Dennise</w:t>
      </w:r>
      <w:proofErr w:type="spellEnd"/>
      <w:r>
        <w:rPr>
          <w:rFonts w:ascii="Bookman Old Style" w:hAnsi="Bookman Old Style"/>
          <w:sz w:val="22"/>
          <w:szCs w:val="22"/>
        </w:rPr>
        <w:t xml:space="preserve"> to merge </w:t>
      </w:r>
      <w:proofErr w:type="spellStart"/>
      <w:r>
        <w:rPr>
          <w:rFonts w:ascii="Bookman Old Style" w:hAnsi="Bookman Old Style"/>
          <w:sz w:val="22"/>
          <w:szCs w:val="22"/>
        </w:rPr>
        <w:t>Pria’s</w:t>
      </w:r>
      <w:proofErr w:type="spellEnd"/>
      <w:r>
        <w:rPr>
          <w:rFonts w:ascii="Bookman Old Style" w:hAnsi="Bookman Old Style"/>
          <w:sz w:val="22"/>
          <w:szCs w:val="22"/>
        </w:rPr>
        <w:t xml:space="preserve"> work culture with our work culture to bridge the gap between all of us non-designer people. Brian asks to be included in these emails.</w:t>
      </w:r>
    </w:p>
    <w:p w14:paraId="0F34732B" w14:textId="06EA5E73" w:rsidR="00786498"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Other</w:t>
      </w:r>
    </w:p>
    <w:p w14:paraId="197F7ECD" w14:textId="308B79B9"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Working on bystander training</w:t>
      </w:r>
    </w:p>
    <w:p w14:paraId="78820F22" w14:textId="691B1319"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Working on proposal for SLAC</w:t>
      </w:r>
    </w:p>
    <w:p w14:paraId="49EB7602" w14:textId="143AE860"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Keeping up with BOT, having ASEWU people send issues to Key for her to bring to the BOT</w:t>
      </w:r>
    </w:p>
    <w:p w14:paraId="32F15762" w14:textId="6EC32D70" w:rsidR="00FF2853" w:rsidRP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Talks of protests because of the initiative for diversity training being ignored</w:t>
      </w:r>
    </w:p>
    <w:p w14:paraId="11272984" w14:textId="4798E148"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341683">
        <w:rPr>
          <w:rFonts w:ascii="Bookman Old Style" w:hAnsi="Bookman Old Style"/>
          <w:sz w:val="22"/>
          <w:szCs w:val="22"/>
        </w:rPr>
        <w:t>[4 min]</w:t>
      </w:r>
    </w:p>
    <w:p w14:paraId="32D9C03A" w14:textId="605CF41F"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4F11CF41" w14:textId="46BC7849"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URCGB: Brian already summarized this above. Cole wants to put in a request to R&amp;P to change the requirement from monthly to quarterly or to “as needed.”</w:t>
      </w:r>
    </w:p>
    <w:p w14:paraId="475F6C2D" w14:textId="3FC1D0EC"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Sent out email to Hank and Kennedy about getting their committees going</w:t>
      </w:r>
    </w:p>
    <w:p w14:paraId="4394D525" w14:textId="058692A0"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Hank’s Academic Committee is scheduled for tomorrow at 5pm, but a lot of people have said that they can’t make it so he wants to cancel it. Brian recommends Hank sends out a Doodle Poll to the people who can’t make it to get an idea of their schedules. He also should send out a calendar invite for this.</w:t>
      </w:r>
    </w:p>
    <w:p w14:paraId="15B3DD9B" w14:textId="4B6FEA6E"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No response from Kennedy, she’s been sick and in and out of the office but planning on doing the Student Transportation Fee Committee Thursday. She’s had one meeting in November but didn’t send Sydney the calendar invite so she did not go.</w:t>
      </w:r>
    </w:p>
    <w:p w14:paraId="28911199" w14:textId="5EBE8A1B"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34873AFE" w14:textId="5EDA066A"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Meeting with Gloria frequently, working on reaching out to RHA to make the leadership opportunity available to students from freshmen year, working on higher voter turnout</w:t>
      </w:r>
    </w:p>
    <w:p w14:paraId="494E6087" w14:textId="23BB76BD"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Conversation with Kennedy about transportation stuff, like speaking to students face-to-face instead of just emailing them</w:t>
      </w:r>
    </w:p>
    <w:p w14:paraId="6D34F582" w14:textId="69C6E389"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No other meetings, but sent out emails to follow up on </w:t>
      </w:r>
      <w:proofErr w:type="spellStart"/>
      <w:r>
        <w:rPr>
          <w:rFonts w:ascii="Bookman Old Style" w:hAnsi="Bookman Old Style"/>
          <w:sz w:val="22"/>
          <w:szCs w:val="22"/>
        </w:rPr>
        <w:t>evals</w:t>
      </w:r>
      <w:proofErr w:type="spellEnd"/>
    </w:p>
    <w:p w14:paraId="5BC186A9" w14:textId="3595FCE0" w:rsidR="00FF2853" w:rsidRPr="00FF2853" w:rsidRDefault="00FF2853" w:rsidP="00FF2853">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Other</w:t>
      </w:r>
    </w:p>
    <w:p w14:paraId="59E65C43" w14:textId="08B1842F" w:rsidR="00012FB4" w:rsidRDefault="00341683" w:rsidP="00012FB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Associate Justice #3—Reilly [4 min]</w:t>
      </w:r>
    </w:p>
    <w:p w14:paraId="756E5605"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5612E442" w14:textId="055E1635"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PUB Board: met 2 Wednesdays ago but Reilly couldn’t make it, but he’ll be going this Wednesday</w:t>
      </w:r>
    </w:p>
    <w:p w14:paraId="063A4B0E" w14:textId="22B9BF3E"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Madison struggled with SNAC in the beginning but things are getting way better</w:t>
      </w:r>
    </w:p>
    <w:p w14:paraId="7A838607" w14:textId="0F727600"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Kaleb’s committee is going well</w:t>
      </w:r>
    </w:p>
    <w:p w14:paraId="24E6FC4C"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lastRenderedPageBreak/>
        <w:t>Bylaw Meeting Updates</w:t>
      </w:r>
    </w:p>
    <w:p w14:paraId="4AEA7B60" w14:textId="0D0EB79E"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Victoria for the first time, working on making the office more cohesive and improving communication</w:t>
      </w:r>
    </w:p>
    <w:p w14:paraId="3525A808" w14:textId="022F1AC2"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Meeting with Kaleb and Maria on the 5</w:t>
      </w:r>
      <w:r w:rsidRPr="00FF2853">
        <w:rPr>
          <w:rFonts w:ascii="Bookman Old Style" w:hAnsi="Bookman Old Style"/>
          <w:sz w:val="22"/>
          <w:szCs w:val="22"/>
          <w:vertAlign w:val="superscript"/>
        </w:rPr>
        <w:t>th</w:t>
      </w:r>
    </w:p>
    <w:p w14:paraId="00AC0012" w14:textId="39D8B004"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Meeting with Madison today</w:t>
      </w:r>
    </w:p>
    <w:p w14:paraId="5F3AE5F0" w14:textId="7DB44599"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64223507" w14:textId="393755F2"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Student Athletic Advisory Committee: promoted gallery attendance of our committee meetings to the student athletes. Planning on working with Cole to communicate with Jim Fitzgerald to continue to get the word out</w:t>
      </w:r>
    </w:p>
    <w:p w14:paraId="177D33C2" w14:textId="751DBF54" w:rsidR="00FF2853"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Working with Cole on events for other students to hang out with athletes in the PUB to play video games, sports, </w:t>
      </w:r>
      <w:proofErr w:type="spellStart"/>
      <w:r>
        <w:rPr>
          <w:rFonts w:ascii="Bookman Old Style" w:hAnsi="Bookman Old Style"/>
          <w:sz w:val="22"/>
          <w:szCs w:val="22"/>
        </w:rPr>
        <w:t>etc</w:t>
      </w:r>
      <w:proofErr w:type="spellEnd"/>
    </w:p>
    <w:p w14:paraId="1AE8EECC" w14:textId="1141F4B3" w:rsidR="00FF2853" w:rsidRPr="00012FB4" w:rsidRDefault="00FF2853" w:rsidP="00FF2853">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Looking to reform committee placements</w:t>
      </w:r>
    </w:p>
    <w:p w14:paraId="0F347338" w14:textId="718D46B2"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14:paraId="0F347339"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0F34733B" w14:textId="362DC1B2" w:rsidR="009C10E8" w:rsidRDefault="009C10E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146C91D3" w14:textId="69C0A428" w:rsidR="004B28FD" w:rsidRDefault="00962D91" w:rsidP="004B28FD">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Second</w:t>
      </w:r>
      <w:r w:rsidR="004B28FD">
        <w:rPr>
          <w:rFonts w:ascii="Bookman Old Style" w:hAnsi="Bookman Old Style"/>
          <w:sz w:val="22"/>
          <w:szCs w:val="22"/>
        </w:rPr>
        <w:t xml:space="preserve"> Reading of Standing Rule Revisions</w:t>
      </w:r>
      <w:r>
        <w:rPr>
          <w:rFonts w:ascii="Bookman Old Style" w:hAnsi="Bookman Old Style"/>
          <w:sz w:val="22"/>
          <w:szCs w:val="22"/>
        </w:rPr>
        <w:t>—</w:t>
      </w:r>
      <w:r w:rsidR="00C94269">
        <w:rPr>
          <w:rFonts w:ascii="Bookman Old Style" w:hAnsi="Bookman Old Style"/>
          <w:sz w:val="22"/>
          <w:szCs w:val="22"/>
        </w:rPr>
        <w:t>Brian</w:t>
      </w:r>
      <w:r w:rsidR="00341683">
        <w:rPr>
          <w:rFonts w:ascii="Bookman Old Style" w:hAnsi="Bookman Old Style"/>
          <w:sz w:val="22"/>
          <w:szCs w:val="22"/>
        </w:rPr>
        <w:t xml:space="preserve"> [12 min]</w:t>
      </w:r>
    </w:p>
    <w:p w14:paraId="2A55422F" w14:textId="4B1FC19E" w:rsidR="00FF2853" w:rsidRDefault="00FF2853" w:rsidP="00FF2853">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Made the changes from the last meeting</w:t>
      </w:r>
    </w:p>
    <w:p w14:paraId="5991D831" w14:textId="4F4F2FA7" w:rsidR="00FF2853" w:rsidRDefault="00FF2853" w:rsidP="00FF2853">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No other concerns</w:t>
      </w:r>
    </w:p>
    <w:p w14:paraId="1C53A0DE" w14:textId="67E40AAF" w:rsidR="00FF2853" w:rsidRDefault="00FF2853" w:rsidP="00FF2853">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Reilly moves to approve the Standing Rule Revisions</w:t>
      </w:r>
    </w:p>
    <w:p w14:paraId="1B8C13E5" w14:textId="2E3A13DF" w:rsidR="00FF2853" w:rsidRDefault="00FF2853" w:rsidP="00FF2853">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Sydney seconds</w:t>
      </w:r>
    </w:p>
    <w:p w14:paraId="327ADB41" w14:textId="051921E4" w:rsidR="00FF2853" w:rsidRPr="004B28FD" w:rsidRDefault="00FF2853" w:rsidP="00FF2853">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Motion passes unanimously.</w:t>
      </w:r>
    </w:p>
    <w:p w14:paraId="0F34733F" w14:textId="18B71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14:paraId="0F347342" w14:textId="3A450CE6"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0BDDA414" w14:textId="4179C9C8" w:rsidR="00026DCF" w:rsidRDefault="00BA4543" w:rsidP="00BA4543">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6389B783" w14:textId="16159494" w:rsidR="001139E4" w:rsidRDefault="00F928BB" w:rsidP="001139E4">
      <w:pPr>
        <w:pStyle w:val="ListParagraph"/>
        <w:numPr>
          <w:ilvl w:val="1"/>
          <w:numId w:val="19"/>
        </w:numPr>
        <w:rPr>
          <w:rFonts w:ascii="Bookman Old Style" w:hAnsi="Bookman Old Style"/>
          <w:sz w:val="22"/>
          <w:szCs w:val="22"/>
        </w:rPr>
      </w:pPr>
      <w:r>
        <w:rPr>
          <w:rFonts w:ascii="Bookman Old Style" w:hAnsi="Bookman Old Style"/>
          <w:sz w:val="22"/>
          <w:szCs w:val="22"/>
        </w:rPr>
        <w:t>Discussion of twice-annual evaluation letters—Brian [5</w:t>
      </w:r>
      <w:r w:rsidR="001139E4" w:rsidRPr="001139E4">
        <w:rPr>
          <w:rFonts w:ascii="Bookman Old Style" w:hAnsi="Bookman Old Style"/>
          <w:sz w:val="22"/>
          <w:szCs w:val="22"/>
        </w:rPr>
        <w:t xml:space="preserve"> min]</w:t>
      </w:r>
    </w:p>
    <w:p w14:paraId="0A76F357" w14:textId="2721750B" w:rsidR="00FF2853" w:rsidRDefault="00FF2853" w:rsidP="00FF2853">
      <w:pPr>
        <w:pStyle w:val="ListParagraph"/>
        <w:numPr>
          <w:ilvl w:val="2"/>
          <w:numId w:val="19"/>
        </w:numPr>
        <w:rPr>
          <w:rFonts w:ascii="Bookman Old Style" w:hAnsi="Bookman Old Style"/>
          <w:sz w:val="22"/>
          <w:szCs w:val="22"/>
        </w:rPr>
      </w:pPr>
      <w:r>
        <w:rPr>
          <w:rFonts w:ascii="Bookman Old Style" w:hAnsi="Bookman Old Style"/>
          <w:sz w:val="22"/>
          <w:szCs w:val="22"/>
        </w:rPr>
        <w:t>Justices have already started on this, but Brian asks them to reach out to their people to make sure they understand their letters and their sanctions if they got any, and that they have a plan for next quarter</w:t>
      </w:r>
    </w:p>
    <w:p w14:paraId="2AC9BE08" w14:textId="550DBD1C" w:rsidR="00FF2853" w:rsidRDefault="00FF2853" w:rsidP="00FF2853">
      <w:pPr>
        <w:pStyle w:val="ListParagraph"/>
        <w:numPr>
          <w:ilvl w:val="2"/>
          <w:numId w:val="19"/>
        </w:numPr>
        <w:rPr>
          <w:rFonts w:ascii="Bookman Old Style" w:hAnsi="Bookman Old Style"/>
          <w:sz w:val="22"/>
          <w:szCs w:val="22"/>
        </w:rPr>
      </w:pPr>
      <w:r>
        <w:rPr>
          <w:rFonts w:ascii="Bookman Old Style" w:hAnsi="Bookman Old Style"/>
          <w:sz w:val="22"/>
          <w:szCs w:val="22"/>
        </w:rPr>
        <w:t xml:space="preserve">Angelica followed up on </w:t>
      </w:r>
      <w:proofErr w:type="spellStart"/>
      <w:r>
        <w:rPr>
          <w:rFonts w:ascii="Bookman Old Style" w:hAnsi="Bookman Old Style"/>
          <w:sz w:val="22"/>
          <w:szCs w:val="22"/>
        </w:rPr>
        <w:t>Pria’s</w:t>
      </w:r>
      <w:proofErr w:type="spellEnd"/>
      <w:r>
        <w:rPr>
          <w:rFonts w:ascii="Bookman Old Style" w:hAnsi="Bookman Old Style"/>
          <w:sz w:val="22"/>
          <w:szCs w:val="22"/>
        </w:rPr>
        <w:t xml:space="preserve"> concerns with people not planning ahead and not submitting an intake form for promotional things. Angelica would like to make it a rule that you cannot have an event if you do not submit a promotional intake form. The concern is that these events are using money out of the ASEWU budget so they should be fairly advertised in order to be available to all students.</w:t>
      </w:r>
    </w:p>
    <w:p w14:paraId="0B1CC460" w14:textId="2DA34ED0" w:rsidR="00FF2853" w:rsidRDefault="00FF2853" w:rsidP="00FF2853">
      <w:pPr>
        <w:pStyle w:val="ListParagraph"/>
        <w:numPr>
          <w:ilvl w:val="2"/>
          <w:numId w:val="19"/>
        </w:numPr>
        <w:rPr>
          <w:rFonts w:ascii="Bookman Old Style" w:hAnsi="Bookman Old Style"/>
          <w:sz w:val="22"/>
          <w:szCs w:val="22"/>
        </w:rPr>
      </w:pPr>
      <w:r>
        <w:rPr>
          <w:rFonts w:ascii="Bookman Old Style" w:hAnsi="Bookman Old Style"/>
          <w:sz w:val="22"/>
          <w:szCs w:val="22"/>
        </w:rPr>
        <w:t>Brian talks about having to have the money approved and the promotional form submitted 4 weeks in advance</w:t>
      </w:r>
      <w:r w:rsidR="009B1A9D">
        <w:rPr>
          <w:rFonts w:ascii="Bookman Old Style" w:hAnsi="Bookman Old Style"/>
          <w:sz w:val="22"/>
          <w:szCs w:val="22"/>
        </w:rPr>
        <w:t xml:space="preserve"> to be fair to Arturo, </w:t>
      </w:r>
      <w:proofErr w:type="spellStart"/>
      <w:r w:rsidR="009B1A9D">
        <w:rPr>
          <w:rFonts w:ascii="Bookman Old Style" w:hAnsi="Bookman Old Style"/>
          <w:sz w:val="22"/>
          <w:szCs w:val="22"/>
        </w:rPr>
        <w:t>Pria</w:t>
      </w:r>
      <w:proofErr w:type="spellEnd"/>
      <w:r w:rsidR="009B1A9D">
        <w:rPr>
          <w:rFonts w:ascii="Bookman Old Style" w:hAnsi="Bookman Old Style"/>
          <w:sz w:val="22"/>
          <w:szCs w:val="22"/>
        </w:rPr>
        <w:t>, and students,</w:t>
      </w:r>
      <w:r>
        <w:rPr>
          <w:rFonts w:ascii="Bookman Old Style" w:hAnsi="Bookman Old Style"/>
          <w:sz w:val="22"/>
          <w:szCs w:val="22"/>
        </w:rPr>
        <w:t xml:space="preserve"> or else the executives want to turn them down completely.</w:t>
      </w:r>
    </w:p>
    <w:p w14:paraId="64309FC4" w14:textId="386E0795" w:rsidR="00404D7C" w:rsidRPr="00FF2853" w:rsidRDefault="00404D7C" w:rsidP="00FF2853">
      <w:pPr>
        <w:pStyle w:val="ListParagraph"/>
        <w:numPr>
          <w:ilvl w:val="2"/>
          <w:numId w:val="19"/>
        </w:numPr>
        <w:rPr>
          <w:rFonts w:ascii="Bookman Old Style" w:hAnsi="Bookman Old Style"/>
          <w:sz w:val="22"/>
          <w:szCs w:val="22"/>
        </w:rPr>
      </w:pPr>
      <w:r>
        <w:rPr>
          <w:rFonts w:ascii="Bookman Old Style" w:hAnsi="Bookman Old Style"/>
          <w:sz w:val="22"/>
          <w:szCs w:val="22"/>
        </w:rPr>
        <w:t>Checklist on the promotional intake form making sure that people have submitted a financial request before they submit a promotional request.</w:t>
      </w:r>
    </w:p>
    <w:p w14:paraId="783ED59E" w14:textId="2830646F" w:rsidR="003260F7" w:rsidRDefault="003260F7" w:rsidP="003260F7">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Discussion of meeting times for winter quarter 2020</w:t>
      </w:r>
      <w:r w:rsidR="00341683">
        <w:rPr>
          <w:rFonts w:ascii="Bookman Old Style" w:hAnsi="Bookman Old Style"/>
          <w:sz w:val="22"/>
          <w:szCs w:val="22"/>
        </w:rPr>
        <w:t xml:space="preserve">—Brian </w:t>
      </w:r>
      <w:r w:rsidR="008459BD">
        <w:rPr>
          <w:rFonts w:ascii="Bookman Old Style" w:hAnsi="Bookman Old Style"/>
          <w:sz w:val="22"/>
          <w:szCs w:val="22"/>
        </w:rPr>
        <w:t>[12</w:t>
      </w:r>
      <w:r w:rsidR="00341683">
        <w:rPr>
          <w:rFonts w:ascii="Bookman Old Style" w:hAnsi="Bookman Old Style"/>
          <w:sz w:val="22"/>
          <w:szCs w:val="22"/>
        </w:rPr>
        <w:t xml:space="preserve"> min]</w:t>
      </w:r>
    </w:p>
    <w:p w14:paraId="7025AFC0" w14:textId="002B9A24" w:rsidR="00404D7C" w:rsidRDefault="00404D7C" w:rsidP="00404D7C">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lastRenderedPageBreak/>
        <w:t xml:space="preserve">Brian was hoping that council would have an actual plan for the meeting times next quarter, but they do not, so once that’s approved we can figure out our meeting times. </w:t>
      </w:r>
    </w:p>
    <w:p w14:paraId="659E2CDA" w14:textId="571C1350" w:rsidR="00404D7C" w:rsidRDefault="00404D7C" w:rsidP="00404D7C">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They have not officially approved their pro tem or committee placements yet, so we will decide who our people are and what committees we sit in on next quarter as well.</w:t>
      </w:r>
    </w:p>
    <w:p w14:paraId="23C4FC9F" w14:textId="6B1DCB16" w:rsidR="00404D7C" w:rsidRDefault="00404D7C" w:rsidP="00404D7C">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Brian will send out a calendar invite for the first meeting next quarter</w:t>
      </w:r>
    </w:p>
    <w:p w14:paraId="4984540C" w14:textId="54DA24B9" w:rsidR="007F27A9" w:rsidRDefault="00846FE5" w:rsidP="003260F7">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 xml:space="preserve">Discussion of placing students on committees—Reilly </w:t>
      </w:r>
    </w:p>
    <w:p w14:paraId="710501D3" w14:textId="53731847" w:rsidR="00404D7C" w:rsidRDefault="00404D7C" w:rsidP="00404D7C">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Suggested changes to Bylaw 301 which would require a meeting or communication with applicants prior to appointing them to committees</w:t>
      </w:r>
    </w:p>
    <w:p w14:paraId="257F9EDE" w14:textId="21CD1388" w:rsidR="00404D7C" w:rsidRPr="003260F7" w:rsidRDefault="00404D7C" w:rsidP="00404D7C">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Highlighted the requirement for meeting with applicants prior to their appointment, Brian suggests having a requirement to reach out but not necessarily meet with applicants</w:t>
      </w:r>
    </w:p>
    <w:p w14:paraId="01774DC3" w14:textId="465A1974" w:rsidR="00404D7C" w:rsidRDefault="00962D91" w:rsidP="00404D7C">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Tea Time</w:t>
      </w:r>
    </w:p>
    <w:p w14:paraId="65261F4C" w14:textId="77777777" w:rsidR="00404D7C" w:rsidRDefault="00404D7C" w:rsidP="00404D7C">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suggests an event with EWU Police and ASEWU Superior Court that educates people about police officers’ role in keeping the peace at protests such as the one that happened on campus this quarter.</w:t>
      </w:r>
    </w:p>
    <w:p w14:paraId="08A984D0" w14:textId="33FDC144" w:rsidR="00404D7C" w:rsidRDefault="00404D7C" w:rsidP="00404D7C">
      <w:pPr>
        <w:pStyle w:val="ListParagraph"/>
        <w:numPr>
          <w:ilvl w:val="2"/>
          <w:numId w:val="19"/>
        </w:numPr>
        <w:spacing w:after="120"/>
        <w:contextualSpacing w:val="0"/>
        <w:rPr>
          <w:rFonts w:ascii="Bookman Old Style" w:hAnsi="Bookman Old Style"/>
          <w:sz w:val="22"/>
          <w:szCs w:val="22"/>
        </w:rPr>
      </w:pPr>
      <w:r w:rsidRPr="00404D7C">
        <w:rPr>
          <w:rFonts w:ascii="Bookman Old Style" w:hAnsi="Bookman Old Style"/>
          <w:sz w:val="22"/>
          <w:szCs w:val="22"/>
        </w:rPr>
        <w:t>Brian suggests co-sponsoring this and also involving Madison</w:t>
      </w:r>
    </w:p>
    <w:p w14:paraId="28EC13D6" w14:textId="3DCF6EC4" w:rsidR="00404D7C" w:rsidRDefault="00404D7C" w:rsidP="00404D7C">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Angelica says that this would also be good to bring to the activist group Key is working on</w:t>
      </w:r>
    </w:p>
    <w:p w14:paraId="042544FC" w14:textId="793BE727" w:rsidR="00404D7C" w:rsidRDefault="00404D7C" w:rsidP="00404D7C">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Angelica also wants PJALS</w:t>
      </w:r>
    </w:p>
    <w:p w14:paraId="7ECEDA2E" w14:textId="6E45939D" w:rsidR="00404D7C" w:rsidRDefault="00404D7C" w:rsidP="00404D7C">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Let’s </w:t>
      </w:r>
      <w:proofErr w:type="spellStart"/>
      <w:r>
        <w:rPr>
          <w:rFonts w:ascii="Bookman Old Style" w:hAnsi="Bookman Old Style"/>
          <w:sz w:val="22"/>
          <w:szCs w:val="22"/>
        </w:rPr>
        <w:t>goooooooo</w:t>
      </w:r>
      <w:proofErr w:type="spellEnd"/>
    </w:p>
    <w:p w14:paraId="7E3CDB0D" w14:textId="77777777" w:rsidR="00404D7C" w:rsidRDefault="00404D7C" w:rsidP="00404D7C">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Diversity Committee:</w:t>
      </w:r>
    </w:p>
    <w:p w14:paraId="03C1D32F" w14:textId="7E56E0BF" w:rsidR="00404D7C" w:rsidRDefault="00404D7C" w:rsidP="00404D7C">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brought up concerns about biases in the arrests at the protest</w:t>
      </w:r>
    </w:p>
    <w:p w14:paraId="22CB9500" w14:textId="7D7EA397" w:rsidR="00404D7C" w:rsidRDefault="00404D7C" w:rsidP="00404D7C">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Students of color are having trouble with Lynn Hickey saying that racism doesn’t exist, disregarding an incident of members of the cheerleading team using the n-word</w:t>
      </w:r>
    </w:p>
    <w:p w14:paraId="65F8FA31" w14:textId="1EBD2CFA" w:rsidR="00404D7C" w:rsidRDefault="00404D7C" w:rsidP="00404D7C">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BSU working with athletics and Ray Rector, who is helping them find a voice against Lynn Hickey</w:t>
      </w:r>
    </w:p>
    <w:p w14:paraId="3AD6B277" w14:textId="5175F218" w:rsidR="00404D7C" w:rsidRPr="00404D7C" w:rsidRDefault="00404D7C" w:rsidP="00404D7C">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Problems with Title IX Investigator Jeff </w:t>
      </w:r>
      <w:proofErr w:type="spellStart"/>
      <w:r>
        <w:rPr>
          <w:rFonts w:ascii="Bookman Old Style" w:hAnsi="Bookman Old Style"/>
          <w:sz w:val="22"/>
          <w:szCs w:val="22"/>
        </w:rPr>
        <w:t>Lamoreaux</w:t>
      </w:r>
      <w:proofErr w:type="spellEnd"/>
      <w:r>
        <w:rPr>
          <w:rFonts w:ascii="Bookman Old Style" w:hAnsi="Bookman Old Style"/>
          <w:sz w:val="22"/>
          <w:szCs w:val="22"/>
        </w:rPr>
        <w:t>, who is on administrative leave: students who went to report things felt like they needed to change their stories because he made them feel like they needed to. They also feel uncomfortable with him having been in law enforcement before. Brian suggests Petal talks to Madison about this.</w:t>
      </w:r>
    </w:p>
    <w:p w14:paraId="29A2DE86" w14:textId="061ED876"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14:paraId="3D4BCC8F" w14:textId="7B99C599" w:rsidR="00A53898" w:rsidRDefault="00404D7C" w:rsidP="00A5389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No office hours or hours at all required during finals week!</w:t>
      </w:r>
    </w:p>
    <w:p w14:paraId="0F347349" w14:textId="553E6801" w:rsidR="00710B22" w:rsidRPr="00554535"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r w:rsidR="00404D7C">
        <w:rPr>
          <w:rFonts w:ascii="Bookman Old Style" w:hAnsi="Bookman Old Style"/>
          <w:sz w:val="22"/>
          <w:szCs w:val="22"/>
        </w:rPr>
        <w:t>: 4:10pm</w:t>
      </w:r>
    </w:p>
    <w:sectPr w:rsidR="00710B22"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0A13" w14:textId="77777777" w:rsidR="004264FC" w:rsidRDefault="004264FC">
      <w:r>
        <w:separator/>
      </w:r>
    </w:p>
  </w:endnote>
  <w:endnote w:type="continuationSeparator" w:id="0">
    <w:p w14:paraId="534A23F7" w14:textId="77777777" w:rsidR="004264FC" w:rsidRDefault="0042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DEEC2" w14:textId="77777777" w:rsidR="004264FC" w:rsidRDefault="004264FC">
      <w:r>
        <w:separator/>
      </w:r>
    </w:p>
  </w:footnote>
  <w:footnote w:type="continuationSeparator" w:id="0">
    <w:p w14:paraId="6FA9E83E" w14:textId="77777777" w:rsidR="004264FC" w:rsidRDefault="0042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6194F8B7"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FE613F">
      <w:rPr>
        <w:rFonts w:ascii="Bookman Old Style" w:hAnsi="Bookman Old Style" w:cs="Arial"/>
        <w:bCs/>
        <w:noProof/>
        <w:color w:val="000000"/>
      </w:rPr>
      <w:t>5</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10AC4D5B" w14:textId="1DB48B22" w:rsidR="00FF2853" w:rsidRDefault="0016365A" w:rsidP="00FF2853">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FF2853">
      <w:rPr>
        <w:rFonts w:ascii="Bookman Old Style" w:hAnsi="Bookman Old Style" w:cs="Arial"/>
        <w:b/>
        <w:bCs/>
        <w:color w:val="000000"/>
        <w:sz w:val="28"/>
        <w:szCs w:val="28"/>
      </w:rPr>
      <w:t>Meeting Minutes</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29589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12FB4"/>
    <w:rsid w:val="00026DCF"/>
    <w:rsid w:val="00050998"/>
    <w:rsid w:val="00063092"/>
    <w:rsid w:val="000A5534"/>
    <w:rsid w:val="000B1D99"/>
    <w:rsid w:val="000B1DAB"/>
    <w:rsid w:val="00112454"/>
    <w:rsid w:val="001139E4"/>
    <w:rsid w:val="001328FD"/>
    <w:rsid w:val="001335E6"/>
    <w:rsid w:val="00141145"/>
    <w:rsid w:val="001447CA"/>
    <w:rsid w:val="00153654"/>
    <w:rsid w:val="0015593A"/>
    <w:rsid w:val="0016365A"/>
    <w:rsid w:val="00182CCD"/>
    <w:rsid w:val="001B593A"/>
    <w:rsid w:val="001C0043"/>
    <w:rsid w:val="001D20E9"/>
    <w:rsid w:val="001D6705"/>
    <w:rsid w:val="001D69B3"/>
    <w:rsid w:val="001D7C53"/>
    <w:rsid w:val="00203277"/>
    <w:rsid w:val="002118C9"/>
    <w:rsid w:val="00244D7A"/>
    <w:rsid w:val="00265D77"/>
    <w:rsid w:val="00267CB2"/>
    <w:rsid w:val="002B5497"/>
    <w:rsid w:val="002D6A52"/>
    <w:rsid w:val="002F2955"/>
    <w:rsid w:val="003260F7"/>
    <w:rsid w:val="00326351"/>
    <w:rsid w:val="003327B9"/>
    <w:rsid w:val="00341683"/>
    <w:rsid w:val="003824FE"/>
    <w:rsid w:val="003B300D"/>
    <w:rsid w:val="003E1F17"/>
    <w:rsid w:val="003E223B"/>
    <w:rsid w:val="003E6606"/>
    <w:rsid w:val="00404D7C"/>
    <w:rsid w:val="00406F30"/>
    <w:rsid w:val="004264FC"/>
    <w:rsid w:val="00431BA3"/>
    <w:rsid w:val="004A7AD5"/>
    <w:rsid w:val="004B28FD"/>
    <w:rsid w:val="004C4775"/>
    <w:rsid w:val="004E7AB4"/>
    <w:rsid w:val="00521B64"/>
    <w:rsid w:val="00552206"/>
    <w:rsid w:val="00554535"/>
    <w:rsid w:val="00566921"/>
    <w:rsid w:val="0057673A"/>
    <w:rsid w:val="005C7C3E"/>
    <w:rsid w:val="0063022E"/>
    <w:rsid w:val="00641CDE"/>
    <w:rsid w:val="00663CD7"/>
    <w:rsid w:val="00691665"/>
    <w:rsid w:val="006A0436"/>
    <w:rsid w:val="00704768"/>
    <w:rsid w:val="00710B22"/>
    <w:rsid w:val="0074246D"/>
    <w:rsid w:val="00752D0D"/>
    <w:rsid w:val="0076003B"/>
    <w:rsid w:val="00764C01"/>
    <w:rsid w:val="0078273C"/>
    <w:rsid w:val="0078331E"/>
    <w:rsid w:val="00786498"/>
    <w:rsid w:val="007879CB"/>
    <w:rsid w:val="007920C3"/>
    <w:rsid w:val="007A77AB"/>
    <w:rsid w:val="007C3D72"/>
    <w:rsid w:val="007F27A9"/>
    <w:rsid w:val="007F7AE2"/>
    <w:rsid w:val="00814FA4"/>
    <w:rsid w:val="00825AA2"/>
    <w:rsid w:val="00836BDD"/>
    <w:rsid w:val="008459BD"/>
    <w:rsid w:val="00846FE5"/>
    <w:rsid w:val="008B7BCD"/>
    <w:rsid w:val="008E0D69"/>
    <w:rsid w:val="008E46D2"/>
    <w:rsid w:val="008E6E72"/>
    <w:rsid w:val="0090530D"/>
    <w:rsid w:val="00962D91"/>
    <w:rsid w:val="009B0466"/>
    <w:rsid w:val="009B1A9D"/>
    <w:rsid w:val="009C10E8"/>
    <w:rsid w:val="009D0E0F"/>
    <w:rsid w:val="009E2673"/>
    <w:rsid w:val="00A02F2F"/>
    <w:rsid w:val="00A46D71"/>
    <w:rsid w:val="00A53898"/>
    <w:rsid w:val="00A70FF9"/>
    <w:rsid w:val="00A71E6E"/>
    <w:rsid w:val="00A832D8"/>
    <w:rsid w:val="00A86C74"/>
    <w:rsid w:val="00A912C6"/>
    <w:rsid w:val="00A92C31"/>
    <w:rsid w:val="00A93993"/>
    <w:rsid w:val="00AB762C"/>
    <w:rsid w:val="00AC4B63"/>
    <w:rsid w:val="00AD2F0A"/>
    <w:rsid w:val="00B45346"/>
    <w:rsid w:val="00B46189"/>
    <w:rsid w:val="00B53D51"/>
    <w:rsid w:val="00B54EE9"/>
    <w:rsid w:val="00B63304"/>
    <w:rsid w:val="00B80302"/>
    <w:rsid w:val="00B92A84"/>
    <w:rsid w:val="00BA4543"/>
    <w:rsid w:val="00BD0830"/>
    <w:rsid w:val="00BD165C"/>
    <w:rsid w:val="00BE5383"/>
    <w:rsid w:val="00BE6040"/>
    <w:rsid w:val="00C007B7"/>
    <w:rsid w:val="00C03A13"/>
    <w:rsid w:val="00C33AFE"/>
    <w:rsid w:val="00C348B5"/>
    <w:rsid w:val="00C45716"/>
    <w:rsid w:val="00C46711"/>
    <w:rsid w:val="00C56016"/>
    <w:rsid w:val="00C657C4"/>
    <w:rsid w:val="00C718CB"/>
    <w:rsid w:val="00C94269"/>
    <w:rsid w:val="00CA2AB8"/>
    <w:rsid w:val="00CA5EF2"/>
    <w:rsid w:val="00CB7E6B"/>
    <w:rsid w:val="00D21E53"/>
    <w:rsid w:val="00D57637"/>
    <w:rsid w:val="00D64EF0"/>
    <w:rsid w:val="00D81737"/>
    <w:rsid w:val="00D94A51"/>
    <w:rsid w:val="00D97963"/>
    <w:rsid w:val="00DC26EF"/>
    <w:rsid w:val="00DD2984"/>
    <w:rsid w:val="00DE0D25"/>
    <w:rsid w:val="00DE3FB6"/>
    <w:rsid w:val="00DF0F62"/>
    <w:rsid w:val="00E01243"/>
    <w:rsid w:val="00E021D1"/>
    <w:rsid w:val="00E06E60"/>
    <w:rsid w:val="00E17F6D"/>
    <w:rsid w:val="00E20B8C"/>
    <w:rsid w:val="00E2164A"/>
    <w:rsid w:val="00E57DD3"/>
    <w:rsid w:val="00E73B0A"/>
    <w:rsid w:val="00EA202A"/>
    <w:rsid w:val="00EB66A2"/>
    <w:rsid w:val="00F01ABC"/>
    <w:rsid w:val="00F1717E"/>
    <w:rsid w:val="00F20541"/>
    <w:rsid w:val="00F2345E"/>
    <w:rsid w:val="00F44C76"/>
    <w:rsid w:val="00F928BB"/>
    <w:rsid w:val="00FA07BB"/>
    <w:rsid w:val="00FE613F"/>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2</cp:revision>
  <cp:lastPrinted>2018-08-08T18:14:00Z</cp:lastPrinted>
  <dcterms:created xsi:type="dcterms:W3CDTF">2019-12-04T23:28:00Z</dcterms:created>
  <dcterms:modified xsi:type="dcterms:W3CDTF">2019-12-04T23:28:00Z</dcterms:modified>
</cp:coreProperties>
</file>