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9CE7"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b/>
          <w:bCs/>
          <w:color w:val="000000"/>
          <w:sz w:val="28"/>
          <w:szCs w:val="28"/>
          <w:u w:val="single"/>
        </w:rPr>
        <w:t>New Program Proposal Proforma </w:t>
      </w:r>
    </w:p>
    <w:p w14:paraId="642233CA" w14:textId="77777777" w:rsidR="00190517" w:rsidRPr="00190517" w:rsidRDefault="00190517" w:rsidP="00190517">
      <w:pPr>
        <w:spacing w:after="0" w:line="240" w:lineRule="auto"/>
        <w:rPr>
          <w:rFonts w:ascii="Times New Roman" w:eastAsia="Times New Roman" w:hAnsi="Times New Roman" w:cs="Times New Roman"/>
          <w:sz w:val="24"/>
          <w:szCs w:val="24"/>
        </w:rPr>
      </w:pPr>
    </w:p>
    <w:p w14:paraId="0F29BF8D"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b/>
          <w:bCs/>
          <w:color w:val="000000"/>
        </w:rPr>
        <w:t>Financial Considerations:</w:t>
      </w:r>
    </w:p>
    <w:p w14:paraId="4FA63EAB"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 xml:space="preserve">1. Does this program require new financial resources (e.g., faculty, staffing, marketing, space)? If yes, </w:t>
      </w:r>
      <w:proofErr w:type="gramStart"/>
      <w:r w:rsidRPr="00190517">
        <w:rPr>
          <w:rFonts w:eastAsia="Times New Roman"/>
          <w:color w:val="000000"/>
        </w:rPr>
        <w:t>Please</w:t>
      </w:r>
      <w:proofErr w:type="gramEnd"/>
      <w:r w:rsidRPr="00190517">
        <w:rPr>
          <w:rFonts w:eastAsia="Times New Roman"/>
          <w:color w:val="000000"/>
        </w:rPr>
        <w:t xml:space="preserve"> include an explanation on program costs, staffing, equipment and materials costs.</w:t>
      </w:r>
    </w:p>
    <w:p w14:paraId="37BEF3AC"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2.  Provide an estimated number of incoming students who would identify the program as an area of interest.</w:t>
      </w:r>
    </w:p>
    <w:p w14:paraId="3396E740"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3. What is the projected number of positions in the field or related fields that students from the program might pursue?</w:t>
      </w:r>
    </w:p>
    <w:p w14:paraId="3F324CF4"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4. What steps has the program taken to bring in additional funds beyond Student Credit Hours (e.g., scholarship funding, revenue)?  If no additional funding is located what activities are no longer going to be performed to make room for this new program?</w:t>
      </w:r>
    </w:p>
    <w:p w14:paraId="07BF0A28" w14:textId="77777777" w:rsidR="00190517" w:rsidRPr="00190517" w:rsidRDefault="00190517" w:rsidP="00190517">
      <w:pPr>
        <w:spacing w:after="0" w:line="240" w:lineRule="auto"/>
        <w:rPr>
          <w:rFonts w:ascii="Times New Roman" w:eastAsia="Times New Roman" w:hAnsi="Times New Roman" w:cs="Times New Roman"/>
          <w:sz w:val="24"/>
          <w:szCs w:val="24"/>
        </w:rPr>
      </w:pPr>
    </w:p>
    <w:p w14:paraId="46F54805"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b/>
          <w:bCs/>
          <w:color w:val="000000"/>
        </w:rPr>
        <w:t>Institutional Considerations:</w:t>
      </w:r>
    </w:p>
    <w:p w14:paraId="4AD8B717"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1. In what ways do you expect the program to contribute to the current and future success of the institution?</w:t>
      </w:r>
    </w:p>
    <w:p w14:paraId="76F4CDEF"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2. What synergies could develop among this program and other, existing programs?</w:t>
      </w:r>
    </w:p>
    <w:p w14:paraId="288D4F33"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3. Describe the program's collaboration with other programs on campus, such as cross-listed courses, co-taught courses, etc.</w:t>
      </w:r>
    </w:p>
    <w:p w14:paraId="5024174A"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4. Are there pedagogical, accreditation, or other limitations on class sizes?</w:t>
      </w:r>
    </w:p>
    <w:p w14:paraId="139E61D4" w14:textId="77777777" w:rsidR="00190517" w:rsidRPr="00190517" w:rsidRDefault="00190517" w:rsidP="00190517">
      <w:pPr>
        <w:spacing w:after="0" w:line="240" w:lineRule="auto"/>
        <w:rPr>
          <w:rFonts w:ascii="Times New Roman" w:eastAsia="Times New Roman" w:hAnsi="Times New Roman" w:cs="Times New Roman"/>
          <w:sz w:val="24"/>
          <w:szCs w:val="24"/>
        </w:rPr>
      </w:pPr>
    </w:p>
    <w:p w14:paraId="3E1BC3BA"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b/>
          <w:bCs/>
          <w:color w:val="000000"/>
        </w:rPr>
        <w:t>Regional Considerations:</w:t>
      </w:r>
    </w:p>
    <w:p w14:paraId="4A309BE0"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1. What makes the program unique in serving regional needs relative to other regional universities?</w:t>
      </w:r>
    </w:p>
    <w:p w14:paraId="45D8AA08" w14:textId="77777777" w:rsidR="00190517" w:rsidRPr="00190517" w:rsidRDefault="00190517" w:rsidP="00190517">
      <w:pPr>
        <w:spacing w:line="240" w:lineRule="auto"/>
        <w:rPr>
          <w:rFonts w:ascii="Times New Roman" w:eastAsia="Times New Roman" w:hAnsi="Times New Roman" w:cs="Times New Roman"/>
          <w:sz w:val="24"/>
          <w:szCs w:val="24"/>
        </w:rPr>
      </w:pPr>
      <w:r w:rsidRPr="00190517">
        <w:rPr>
          <w:rFonts w:eastAsia="Times New Roman"/>
          <w:color w:val="000000"/>
        </w:rPr>
        <w:t>2. How is the program essential to the current and future success of the region?</w:t>
      </w:r>
    </w:p>
    <w:p w14:paraId="00000013" w14:textId="77777777" w:rsidR="005874B0" w:rsidRDefault="005874B0">
      <w:bookmarkStart w:id="0" w:name="_GoBack"/>
      <w:bookmarkEnd w:id="0"/>
    </w:p>
    <w:p w14:paraId="00000014" w14:textId="77777777" w:rsidR="005874B0" w:rsidRDefault="005874B0"/>
    <w:p w14:paraId="00000015" w14:textId="77777777" w:rsidR="005874B0" w:rsidRDefault="005874B0"/>
    <w:sectPr w:rsidR="005874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B0"/>
    <w:rsid w:val="00190517"/>
    <w:rsid w:val="002E7B92"/>
    <w:rsid w:val="005874B0"/>
    <w:rsid w:val="00D4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1C8D"/>
  <w15:docId w15:val="{F60E9BC6-9265-42A5-A708-6D224FB4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74A9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90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7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XSvOJvYCIgG89c1kwfSQu2ZV7g==">CgMxLjAyCGguZ2pkZ3hzOAByITFqVmtXUmgzTURCaThKUWpaTzBlWVlfX3lFMkl1MUlTTQ==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Charles, Laurie</cp:lastModifiedBy>
  <cp:revision>3</cp:revision>
  <dcterms:created xsi:type="dcterms:W3CDTF">2023-06-16T16:45:00Z</dcterms:created>
  <dcterms:modified xsi:type="dcterms:W3CDTF">2023-10-03T16:50:00Z</dcterms:modified>
</cp:coreProperties>
</file>