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3CCF" w14:textId="77777777" w:rsidR="00745078" w:rsidRPr="00BC308B" w:rsidRDefault="00616C6A" w:rsidP="00BC308B">
      <w:pPr>
        <w:spacing w:after="0" w:line="240" w:lineRule="auto"/>
        <w:jc w:val="center"/>
        <w:rPr>
          <w:rFonts w:ascii="Times New Roman" w:hAnsi="Times New Roman" w:cs="Times New Roman"/>
          <w:b/>
          <w:sz w:val="24"/>
          <w:szCs w:val="24"/>
        </w:rPr>
      </w:pPr>
      <w:bookmarkStart w:id="0" w:name="_Hlk158115419"/>
      <w:bookmarkStart w:id="1" w:name="_Hlk158021973"/>
      <w:r>
        <w:rPr>
          <w:rFonts w:ascii="Times New Roman" w:hAnsi="Times New Roman" w:cs="Times New Roman"/>
          <w:b/>
          <w:sz w:val="24"/>
          <w:szCs w:val="24"/>
        </w:rPr>
        <w:t xml:space="preserve">Fraternization and Consensual Relationship </w:t>
      </w:r>
      <w:r w:rsidR="00745078" w:rsidRPr="00BC308B">
        <w:rPr>
          <w:rFonts w:ascii="Times New Roman" w:hAnsi="Times New Roman" w:cs="Times New Roman"/>
          <w:b/>
          <w:sz w:val="24"/>
          <w:szCs w:val="24"/>
        </w:rPr>
        <w:t xml:space="preserve">Conflict of Interest </w:t>
      </w:r>
      <w:r w:rsidR="00B41D6E">
        <w:rPr>
          <w:rFonts w:ascii="Times New Roman" w:hAnsi="Times New Roman" w:cs="Times New Roman"/>
          <w:b/>
          <w:sz w:val="24"/>
          <w:szCs w:val="24"/>
        </w:rPr>
        <w:t xml:space="preserve">Management </w:t>
      </w:r>
      <w:r w:rsidR="00745078" w:rsidRPr="00BC308B">
        <w:rPr>
          <w:rFonts w:ascii="Times New Roman" w:hAnsi="Times New Roman" w:cs="Times New Roman"/>
          <w:b/>
          <w:sz w:val="24"/>
          <w:szCs w:val="24"/>
        </w:rPr>
        <w:t>Plan</w:t>
      </w:r>
    </w:p>
    <w:bookmarkEnd w:id="0"/>
    <w:p w14:paraId="18A9C69D" w14:textId="77777777" w:rsidR="000922D5" w:rsidRDefault="00745078" w:rsidP="00BC308B">
      <w:pPr>
        <w:spacing w:after="0" w:line="240" w:lineRule="auto"/>
        <w:jc w:val="center"/>
        <w:rPr>
          <w:rFonts w:ascii="Times New Roman" w:hAnsi="Times New Roman" w:cs="Times New Roman"/>
          <w:b/>
          <w:sz w:val="24"/>
          <w:szCs w:val="24"/>
        </w:rPr>
      </w:pPr>
      <w:r w:rsidRPr="00BC308B">
        <w:rPr>
          <w:rFonts w:ascii="Times New Roman" w:hAnsi="Times New Roman" w:cs="Times New Roman"/>
          <w:b/>
          <w:sz w:val="24"/>
          <w:szCs w:val="24"/>
        </w:rPr>
        <w:t>For Employment Relationships</w:t>
      </w:r>
    </w:p>
    <w:p w14:paraId="443540CA" w14:textId="77777777" w:rsidR="00D418A0" w:rsidRPr="00BC308B" w:rsidRDefault="00D418A0" w:rsidP="00BC30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Instructions</w:t>
      </w:r>
    </w:p>
    <w:p w14:paraId="4A03515C" w14:textId="77777777" w:rsidR="000922D5" w:rsidRPr="00BC308B" w:rsidRDefault="000922D5" w:rsidP="000922D5">
      <w:pPr>
        <w:spacing w:after="0" w:line="240" w:lineRule="auto"/>
        <w:jc w:val="both"/>
        <w:rPr>
          <w:rFonts w:ascii="Times New Roman" w:hAnsi="Times New Roman" w:cs="Times New Roman"/>
          <w:sz w:val="24"/>
          <w:szCs w:val="24"/>
        </w:rPr>
      </w:pPr>
    </w:p>
    <w:p w14:paraId="7C55174D" w14:textId="77777777" w:rsidR="00F61AAD" w:rsidRDefault="00AE219F" w:rsidP="0000439A">
      <w:pPr>
        <w:pStyle w:val="Default"/>
      </w:pPr>
      <w:r w:rsidRPr="00BC308B">
        <w:t xml:space="preserve">In order to avoid Conflicts of Interest </w:t>
      </w:r>
      <w:r w:rsidR="00B41D6E">
        <w:t>and ensure compliance with Eas</w:t>
      </w:r>
      <w:r w:rsidR="000922D5" w:rsidRPr="00BC308B">
        <w:t xml:space="preserve">tern Washington University’s </w:t>
      </w:r>
      <w:r w:rsidRPr="00BC308B">
        <w:t xml:space="preserve">(EWU) </w:t>
      </w:r>
      <w:r w:rsidR="000922D5" w:rsidRPr="00BC308B">
        <w:t>Polic</w:t>
      </w:r>
      <w:r w:rsidR="00B41D6E">
        <w:t>ies</w:t>
      </w:r>
      <w:r w:rsidR="000922D5" w:rsidRPr="00BC308B">
        <w:t xml:space="preserve"> 901-</w:t>
      </w:r>
      <w:bookmarkStart w:id="2" w:name="_Hlk158115467"/>
      <w:r w:rsidR="000922D5" w:rsidRPr="00BC308B">
        <w:t>0</w:t>
      </w:r>
      <w:r w:rsidR="00616C6A">
        <w:t>3</w:t>
      </w:r>
      <w:r w:rsidR="000922D5" w:rsidRPr="00BC308B">
        <w:t>-</w:t>
      </w:r>
      <w:r w:rsidR="00F61AAD">
        <w:t>Fraternization and Consensual Relationships</w:t>
      </w:r>
      <w:r w:rsidRPr="00BC308B">
        <w:t xml:space="preserve"> </w:t>
      </w:r>
      <w:bookmarkEnd w:id="2"/>
      <w:r w:rsidRPr="00BC308B">
        <w:t>and 901-01 Ethical Standards</w:t>
      </w:r>
      <w:r w:rsidR="000922D5" w:rsidRPr="00BC308B">
        <w:t xml:space="preserve">, University </w:t>
      </w:r>
      <w:r w:rsidR="00B41D6E">
        <w:t>employees</w:t>
      </w:r>
      <w:r w:rsidR="000922D5" w:rsidRPr="00BC308B">
        <w:t xml:space="preserve"> </w:t>
      </w:r>
      <w:r w:rsidRPr="00BC308B">
        <w:t xml:space="preserve">are prohibited from having </w:t>
      </w:r>
      <w:bookmarkStart w:id="3" w:name="_Hlk158115513"/>
      <w:r w:rsidR="000922D5" w:rsidRPr="00BC308B">
        <w:t>supervisory authority over</w:t>
      </w:r>
      <w:r w:rsidR="00B41D6E">
        <w:t xml:space="preserve"> </w:t>
      </w:r>
      <w:r w:rsidR="00616C6A">
        <w:t>and prohibited from influencing the career of individuals for whom they have an intimate, romantic and/or sexual relationship (hereinafter “</w:t>
      </w:r>
      <w:r w:rsidR="00F61AAD">
        <w:t>S</w:t>
      </w:r>
      <w:r w:rsidR="00616C6A">
        <w:t>ubordinate”)</w:t>
      </w:r>
      <w:r w:rsidR="0040239F">
        <w:t>, which may include other employees or students</w:t>
      </w:r>
      <w:r w:rsidR="00616C6A">
        <w:t xml:space="preserve">. </w:t>
      </w:r>
    </w:p>
    <w:bookmarkEnd w:id="3"/>
    <w:p w14:paraId="676BDFDA" w14:textId="77777777" w:rsidR="00F61AAD" w:rsidRDefault="00F61AAD" w:rsidP="0000439A">
      <w:pPr>
        <w:pStyle w:val="Default"/>
      </w:pPr>
    </w:p>
    <w:p w14:paraId="3077AA34" w14:textId="77777777" w:rsidR="0040239F" w:rsidRPr="00514005" w:rsidRDefault="00F61AAD" w:rsidP="0040239F">
      <w:pPr>
        <w:spacing w:after="0" w:line="240" w:lineRule="auto"/>
        <w:jc w:val="both"/>
        <w:rPr>
          <w:rFonts w:ascii="Times New Roman" w:hAnsi="Times New Roman" w:cs="Times New Roman"/>
          <w:sz w:val="24"/>
          <w:szCs w:val="24"/>
        </w:rPr>
      </w:pPr>
      <w:bookmarkStart w:id="4" w:name="_Hlk158115555"/>
      <w:r w:rsidRPr="0040239F">
        <w:rPr>
          <w:rFonts w:ascii="Times New Roman" w:hAnsi="Times New Roman" w:cs="Times New Roman"/>
          <w:sz w:val="24"/>
          <w:szCs w:val="24"/>
        </w:rPr>
        <w:t xml:space="preserve">When an intimate, romantic and/or sexual relationship exists, occurs or develops between a university supervisor/manager/chair/director (hereinafter “Supervisor”) and a subordinate and a supervisory or evaluative relationship exists, an inherent conflict of interest arises.  To eliminate such conflicts of interest, “Supervisors” </w:t>
      </w:r>
      <w:r w:rsidR="00AE219F" w:rsidRPr="0040239F">
        <w:rPr>
          <w:rFonts w:ascii="Times New Roman" w:hAnsi="Times New Roman" w:cs="Times New Roman"/>
          <w:sz w:val="24"/>
          <w:szCs w:val="24"/>
        </w:rPr>
        <w:t xml:space="preserve">are not allowed to </w:t>
      </w:r>
      <w:r w:rsidR="000922D5" w:rsidRPr="0040239F">
        <w:rPr>
          <w:rFonts w:ascii="Times New Roman" w:hAnsi="Times New Roman" w:cs="Times New Roman"/>
          <w:sz w:val="24"/>
          <w:szCs w:val="24"/>
        </w:rPr>
        <w:t>initiat</w:t>
      </w:r>
      <w:r w:rsidR="00AE219F" w:rsidRPr="0040239F">
        <w:rPr>
          <w:rFonts w:ascii="Times New Roman" w:hAnsi="Times New Roman" w:cs="Times New Roman"/>
          <w:sz w:val="24"/>
          <w:szCs w:val="24"/>
        </w:rPr>
        <w:t>e</w:t>
      </w:r>
      <w:r w:rsidR="000922D5" w:rsidRPr="0040239F">
        <w:rPr>
          <w:rFonts w:ascii="Times New Roman" w:hAnsi="Times New Roman" w:cs="Times New Roman"/>
          <w:sz w:val="24"/>
          <w:szCs w:val="24"/>
        </w:rPr>
        <w:t xml:space="preserve"> or participat</w:t>
      </w:r>
      <w:r w:rsidR="00AE219F" w:rsidRPr="0040239F">
        <w:rPr>
          <w:rFonts w:ascii="Times New Roman" w:hAnsi="Times New Roman" w:cs="Times New Roman"/>
          <w:sz w:val="24"/>
          <w:szCs w:val="24"/>
        </w:rPr>
        <w:t>e</w:t>
      </w:r>
      <w:r w:rsidR="000922D5" w:rsidRPr="0040239F">
        <w:rPr>
          <w:rFonts w:ascii="Times New Roman" w:hAnsi="Times New Roman" w:cs="Times New Roman"/>
          <w:sz w:val="24"/>
          <w:szCs w:val="24"/>
        </w:rPr>
        <w:t xml:space="preserve"> in institutional decisions in which a </w:t>
      </w:r>
      <w:r w:rsidR="0000439A" w:rsidRPr="0040239F">
        <w:rPr>
          <w:rFonts w:ascii="Times New Roman" w:hAnsi="Times New Roman" w:cs="Times New Roman"/>
          <w:sz w:val="24"/>
          <w:szCs w:val="24"/>
        </w:rPr>
        <w:t>“</w:t>
      </w:r>
      <w:r w:rsidR="00616C6A" w:rsidRPr="0040239F">
        <w:rPr>
          <w:rFonts w:ascii="Times New Roman" w:hAnsi="Times New Roman" w:cs="Times New Roman"/>
          <w:sz w:val="24"/>
          <w:szCs w:val="24"/>
        </w:rPr>
        <w:t>Subordinate”</w:t>
      </w:r>
      <w:r w:rsidR="000922D5" w:rsidRPr="0040239F">
        <w:rPr>
          <w:rFonts w:ascii="Times New Roman" w:hAnsi="Times New Roman" w:cs="Times New Roman"/>
          <w:sz w:val="24"/>
          <w:szCs w:val="24"/>
        </w:rPr>
        <w:t xml:space="preserve"> has a direct beneficial or financial interest including</w:t>
      </w:r>
      <w:bookmarkEnd w:id="4"/>
      <w:r w:rsidR="000922D5" w:rsidRPr="0040239F">
        <w:rPr>
          <w:rFonts w:ascii="Times New Roman" w:hAnsi="Times New Roman" w:cs="Times New Roman"/>
          <w:sz w:val="24"/>
          <w:szCs w:val="24"/>
        </w:rPr>
        <w:t xml:space="preserve">, but not limited to, appointment, retention, promotion, scheduling, </w:t>
      </w:r>
      <w:r w:rsidR="00A20740" w:rsidRPr="0040239F">
        <w:rPr>
          <w:rFonts w:ascii="Times New Roman" w:hAnsi="Times New Roman" w:cs="Times New Roman"/>
          <w:sz w:val="24"/>
          <w:szCs w:val="24"/>
        </w:rPr>
        <w:t xml:space="preserve">leave, </w:t>
      </w:r>
      <w:r w:rsidR="000922D5" w:rsidRPr="0040239F">
        <w:rPr>
          <w:rFonts w:ascii="Times New Roman" w:hAnsi="Times New Roman" w:cs="Times New Roman"/>
          <w:sz w:val="24"/>
          <w:szCs w:val="24"/>
        </w:rPr>
        <w:t xml:space="preserve">timekeeping, </w:t>
      </w:r>
      <w:r w:rsidR="00A20740" w:rsidRPr="0040239F">
        <w:rPr>
          <w:rFonts w:ascii="Times New Roman" w:hAnsi="Times New Roman" w:cs="Times New Roman"/>
          <w:sz w:val="24"/>
          <w:szCs w:val="24"/>
        </w:rPr>
        <w:t>compensation</w:t>
      </w:r>
      <w:r w:rsidR="000922D5" w:rsidRPr="0040239F">
        <w:rPr>
          <w:rFonts w:ascii="Times New Roman" w:hAnsi="Times New Roman" w:cs="Times New Roman"/>
          <w:sz w:val="24"/>
          <w:szCs w:val="24"/>
        </w:rPr>
        <w:t xml:space="preserve">, workload, </w:t>
      </w:r>
      <w:r w:rsidR="00E71E38" w:rsidRPr="0040239F">
        <w:rPr>
          <w:rFonts w:ascii="Times New Roman" w:hAnsi="Times New Roman" w:cs="Times New Roman"/>
          <w:sz w:val="24"/>
          <w:szCs w:val="24"/>
        </w:rPr>
        <w:t xml:space="preserve">travel, conferences, budgetary approvals, </w:t>
      </w:r>
      <w:r w:rsidR="000922D5" w:rsidRPr="0040239F">
        <w:rPr>
          <w:rFonts w:ascii="Times New Roman" w:hAnsi="Times New Roman" w:cs="Times New Roman"/>
          <w:sz w:val="24"/>
          <w:szCs w:val="24"/>
        </w:rPr>
        <w:t xml:space="preserve">performance evaluations, disciplinary actions, </w:t>
      </w:r>
      <w:r w:rsidR="00A20740" w:rsidRPr="0040239F">
        <w:rPr>
          <w:rFonts w:ascii="Times New Roman" w:hAnsi="Times New Roman" w:cs="Times New Roman"/>
          <w:sz w:val="24"/>
          <w:szCs w:val="24"/>
        </w:rPr>
        <w:t>other employment status or interest</w:t>
      </w:r>
      <w:r w:rsidR="0040239F" w:rsidRPr="0040239F">
        <w:rPr>
          <w:rFonts w:ascii="Times New Roman" w:hAnsi="Times New Roman" w:cs="Times New Roman"/>
          <w:sz w:val="24"/>
          <w:szCs w:val="24"/>
        </w:rPr>
        <w:t>, admissions, advising, grading, awarding of scholarships, and disciplinary decisions</w:t>
      </w:r>
      <w:r w:rsidR="0040239F" w:rsidRPr="00514005">
        <w:rPr>
          <w:rFonts w:ascii="Times New Roman" w:hAnsi="Times New Roman" w:cs="Times New Roman"/>
          <w:sz w:val="24"/>
          <w:szCs w:val="24"/>
        </w:rPr>
        <w:t xml:space="preserve">.  </w:t>
      </w:r>
    </w:p>
    <w:p w14:paraId="79C957F7" w14:textId="77777777" w:rsidR="00A20740" w:rsidRDefault="00A20740" w:rsidP="0000439A">
      <w:pPr>
        <w:pStyle w:val="Default"/>
      </w:pPr>
    </w:p>
    <w:p w14:paraId="3C409F15" w14:textId="77777777" w:rsidR="00F61AAD" w:rsidRPr="007F0FDB" w:rsidRDefault="00A0783D" w:rsidP="00F61A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if a </w:t>
      </w:r>
      <w:r w:rsidR="00F61AAD">
        <w:rPr>
          <w:rFonts w:ascii="Times New Roman" w:hAnsi="Times New Roman" w:cs="Times New Roman"/>
          <w:sz w:val="24"/>
          <w:szCs w:val="24"/>
        </w:rPr>
        <w:t>Supervisor find</w:t>
      </w:r>
      <w:r>
        <w:rPr>
          <w:rFonts w:ascii="Times New Roman" w:hAnsi="Times New Roman" w:cs="Times New Roman"/>
          <w:sz w:val="24"/>
          <w:szCs w:val="24"/>
        </w:rPr>
        <w:t>s</w:t>
      </w:r>
      <w:r w:rsidR="00F61AAD">
        <w:rPr>
          <w:rFonts w:ascii="Times New Roman" w:hAnsi="Times New Roman" w:cs="Times New Roman"/>
          <w:sz w:val="24"/>
          <w:szCs w:val="24"/>
        </w:rPr>
        <w:t xml:space="preserve"> themselves in a position where they could influence academic or employment decisions about the person with whom they have or previously had an intimate, sexual or romantic relationship, they shall immediately recuse themselves from such decisions and notify </w:t>
      </w:r>
      <w:r>
        <w:rPr>
          <w:rFonts w:ascii="Times New Roman" w:hAnsi="Times New Roman" w:cs="Times New Roman"/>
          <w:sz w:val="24"/>
          <w:szCs w:val="24"/>
        </w:rPr>
        <w:t>their supervisor, manager, dean</w:t>
      </w:r>
      <w:r w:rsidR="003E5CE9">
        <w:rPr>
          <w:rFonts w:ascii="Times New Roman" w:hAnsi="Times New Roman" w:cs="Times New Roman"/>
          <w:sz w:val="24"/>
          <w:szCs w:val="24"/>
        </w:rPr>
        <w:t>, director</w:t>
      </w:r>
      <w:r>
        <w:rPr>
          <w:rFonts w:ascii="Times New Roman" w:hAnsi="Times New Roman" w:cs="Times New Roman"/>
          <w:sz w:val="24"/>
          <w:szCs w:val="24"/>
        </w:rPr>
        <w:t xml:space="preserve"> </w:t>
      </w:r>
      <w:r w:rsidRPr="00BC308B">
        <w:rPr>
          <w:rFonts w:ascii="Times New Roman" w:hAnsi="Times New Roman" w:cs="Times New Roman"/>
          <w:sz w:val="24"/>
          <w:szCs w:val="24"/>
        </w:rPr>
        <w:t>(</w:t>
      </w:r>
      <w:r>
        <w:rPr>
          <w:rFonts w:ascii="Times New Roman" w:hAnsi="Times New Roman" w:cs="Times New Roman"/>
          <w:sz w:val="24"/>
          <w:szCs w:val="24"/>
        </w:rPr>
        <w:t>hereinafter “</w:t>
      </w:r>
      <w:r w:rsidR="003E5CE9">
        <w:rPr>
          <w:rFonts w:ascii="Times New Roman" w:hAnsi="Times New Roman" w:cs="Times New Roman"/>
          <w:sz w:val="24"/>
          <w:szCs w:val="24"/>
        </w:rPr>
        <w:t xml:space="preserve">Higher-Level </w:t>
      </w:r>
      <w:r w:rsidRPr="00BC308B">
        <w:rPr>
          <w:rFonts w:ascii="Times New Roman" w:hAnsi="Times New Roman" w:cs="Times New Roman"/>
          <w:sz w:val="24"/>
          <w:szCs w:val="24"/>
        </w:rPr>
        <w:t>Supervisor</w:t>
      </w:r>
      <w:r>
        <w:rPr>
          <w:rFonts w:ascii="Times New Roman" w:hAnsi="Times New Roman" w:cs="Times New Roman"/>
          <w:sz w:val="24"/>
          <w:szCs w:val="24"/>
        </w:rPr>
        <w:t>”</w:t>
      </w:r>
      <w:r w:rsidRPr="00BC308B">
        <w:rPr>
          <w:rFonts w:ascii="Times New Roman" w:hAnsi="Times New Roman" w:cs="Times New Roman"/>
          <w:sz w:val="24"/>
          <w:szCs w:val="24"/>
        </w:rPr>
        <w:t>)</w:t>
      </w:r>
      <w:r>
        <w:rPr>
          <w:rFonts w:ascii="Times New Roman" w:hAnsi="Times New Roman" w:cs="Times New Roman"/>
          <w:sz w:val="24"/>
          <w:szCs w:val="24"/>
        </w:rPr>
        <w:t xml:space="preserve"> </w:t>
      </w:r>
      <w:r w:rsidR="00F61AAD">
        <w:rPr>
          <w:rFonts w:ascii="Times New Roman" w:hAnsi="Times New Roman" w:cs="Times New Roman"/>
          <w:sz w:val="24"/>
          <w:szCs w:val="24"/>
        </w:rPr>
        <w:t xml:space="preserve">of the reason for recusal.  </w:t>
      </w:r>
    </w:p>
    <w:p w14:paraId="1623C851" w14:textId="77777777" w:rsidR="00A20740" w:rsidRDefault="00A20740" w:rsidP="00A20740">
      <w:pPr>
        <w:pStyle w:val="ListParagraph"/>
        <w:tabs>
          <w:tab w:val="left" w:pos="852"/>
        </w:tabs>
        <w:ind w:left="852" w:right="130"/>
        <w:jc w:val="left"/>
        <w:rPr>
          <w:rFonts w:ascii="Times New Roman" w:hAnsi="Times New Roman" w:cs="Times New Roman"/>
          <w:sz w:val="24"/>
          <w:szCs w:val="24"/>
        </w:rPr>
      </w:pPr>
    </w:p>
    <w:p w14:paraId="75C87D2D" w14:textId="77777777" w:rsidR="00A0783D" w:rsidRDefault="00F61AAD" w:rsidP="007F0FDB">
      <w:pPr>
        <w:spacing w:after="0" w:line="240" w:lineRule="auto"/>
        <w:rPr>
          <w:rFonts w:ascii="Times New Roman" w:hAnsi="Times New Roman" w:cs="Times New Roman"/>
          <w:sz w:val="24"/>
          <w:szCs w:val="24"/>
        </w:rPr>
      </w:pPr>
      <w:bookmarkStart w:id="5" w:name="_Hlk158116132"/>
      <w:r>
        <w:rPr>
          <w:rFonts w:ascii="Times New Roman" w:hAnsi="Times New Roman" w:cs="Times New Roman"/>
          <w:sz w:val="24"/>
          <w:szCs w:val="24"/>
        </w:rPr>
        <w:t xml:space="preserve">When an intimate, romantic and/or sexual relationship exists, occurs or develops between a “Supervisor” </w:t>
      </w:r>
      <w:r w:rsidR="00A0783D">
        <w:rPr>
          <w:rFonts w:ascii="Times New Roman" w:hAnsi="Times New Roman" w:cs="Times New Roman"/>
          <w:sz w:val="24"/>
          <w:szCs w:val="24"/>
        </w:rPr>
        <w:t>and “Subordinate”, the “Supervisor” shall</w:t>
      </w:r>
      <w:r w:rsidR="00616C6A">
        <w:rPr>
          <w:rFonts w:ascii="Times New Roman" w:hAnsi="Times New Roman" w:cs="Times New Roman"/>
          <w:sz w:val="24"/>
          <w:szCs w:val="24"/>
        </w:rPr>
        <w:t xml:space="preserve"> immediately report the relationship to </w:t>
      </w:r>
      <w:r w:rsidR="007F0FDB">
        <w:rPr>
          <w:rFonts w:ascii="Times New Roman" w:hAnsi="Times New Roman" w:cs="Times New Roman"/>
          <w:sz w:val="24"/>
          <w:szCs w:val="24"/>
        </w:rPr>
        <w:t xml:space="preserve">The </w:t>
      </w:r>
      <w:r w:rsidR="003E5CE9">
        <w:rPr>
          <w:rFonts w:ascii="Times New Roman" w:hAnsi="Times New Roman" w:cs="Times New Roman"/>
          <w:sz w:val="24"/>
          <w:szCs w:val="24"/>
        </w:rPr>
        <w:t>Higher-Level</w:t>
      </w:r>
      <w:r w:rsidR="007F0FDB">
        <w:rPr>
          <w:rFonts w:ascii="Times New Roman" w:hAnsi="Times New Roman" w:cs="Times New Roman"/>
          <w:sz w:val="24"/>
          <w:szCs w:val="24"/>
        </w:rPr>
        <w:t xml:space="preserve"> Supervisor will coordinate with Human Resources to develop and implement an alternative arrangement</w:t>
      </w:r>
      <w:r w:rsidR="00852398">
        <w:rPr>
          <w:rFonts w:ascii="Times New Roman" w:hAnsi="Times New Roman" w:cs="Times New Roman"/>
          <w:sz w:val="24"/>
          <w:szCs w:val="24"/>
        </w:rPr>
        <w:t>:</w:t>
      </w:r>
      <w:r>
        <w:rPr>
          <w:rFonts w:ascii="Times New Roman" w:hAnsi="Times New Roman" w:cs="Times New Roman"/>
          <w:sz w:val="24"/>
          <w:szCs w:val="24"/>
        </w:rPr>
        <w:t xml:space="preserve"> </w:t>
      </w:r>
      <w:r w:rsidR="00852398">
        <w:rPr>
          <w:rFonts w:ascii="Times New Roman" w:hAnsi="Times New Roman" w:cs="Times New Roman"/>
          <w:sz w:val="24"/>
          <w:szCs w:val="24"/>
        </w:rPr>
        <w:t>A</w:t>
      </w:r>
      <w:r w:rsidR="007F0FDB">
        <w:rPr>
          <w:rFonts w:ascii="Times New Roman" w:hAnsi="Times New Roman" w:cs="Times New Roman"/>
          <w:sz w:val="24"/>
          <w:szCs w:val="24"/>
        </w:rPr>
        <w:t xml:space="preserve"> </w:t>
      </w:r>
      <w:r w:rsidR="007F0FDB" w:rsidRPr="007F0FDB">
        <w:rPr>
          <w:rFonts w:ascii="Times New Roman" w:hAnsi="Times New Roman" w:cs="Times New Roman"/>
          <w:sz w:val="24"/>
          <w:szCs w:val="24"/>
        </w:rPr>
        <w:t>Fraternization and</w:t>
      </w:r>
      <w:r w:rsidR="007F0FDB">
        <w:rPr>
          <w:rFonts w:ascii="Times New Roman" w:hAnsi="Times New Roman" w:cs="Times New Roman"/>
          <w:sz w:val="24"/>
          <w:szCs w:val="24"/>
        </w:rPr>
        <w:t xml:space="preserve"> </w:t>
      </w:r>
      <w:r w:rsidR="007F0FDB" w:rsidRPr="007F0FDB">
        <w:rPr>
          <w:rFonts w:ascii="Times New Roman" w:hAnsi="Times New Roman" w:cs="Times New Roman"/>
          <w:sz w:val="24"/>
          <w:szCs w:val="24"/>
        </w:rPr>
        <w:t>Consensual Relationship Conflict of Interest Management Plan</w:t>
      </w:r>
      <w:r w:rsidR="007F0FDB">
        <w:rPr>
          <w:rFonts w:ascii="Times New Roman" w:hAnsi="Times New Roman" w:cs="Times New Roman"/>
          <w:sz w:val="24"/>
          <w:szCs w:val="24"/>
        </w:rPr>
        <w:t>.  The Plan must be approved by an appropriate Vice President</w:t>
      </w:r>
      <w:r w:rsidR="00852398">
        <w:rPr>
          <w:rFonts w:ascii="Times New Roman" w:hAnsi="Times New Roman" w:cs="Times New Roman"/>
          <w:sz w:val="24"/>
          <w:szCs w:val="24"/>
        </w:rPr>
        <w:t>/President</w:t>
      </w:r>
      <w:r w:rsidR="007F0FDB">
        <w:rPr>
          <w:rFonts w:ascii="Times New Roman" w:hAnsi="Times New Roman" w:cs="Times New Roman"/>
          <w:sz w:val="24"/>
          <w:szCs w:val="24"/>
        </w:rPr>
        <w:t xml:space="preserve">. </w:t>
      </w:r>
    </w:p>
    <w:p w14:paraId="27771891" w14:textId="77777777" w:rsidR="00A0783D" w:rsidRDefault="00A0783D">
      <w:pPr>
        <w:rPr>
          <w:rFonts w:ascii="Times New Roman" w:hAnsi="Times New Roman" w:cs="Times New Roman"/>
          <w:sz w:val="24"/>
          <w:szCs w:val="24"/>
        </w:rPr>
      </w:pPr>
      <w:r>
        <w:rPr>
          <w:rFonts w:ascii="Times New Roman" w:hAnsi="Times New Roman" w:cs="Times New Roman"/>
          <w:sz w:val="24"/>
          <w:szCs w:val="24"/>
        </w:rPr>
        <w:br w:type="page"/>
      </w:r>
    </w:p>
    <w:bookmarkEnd w:id="5"/>
    <w:p w14:paraId="1EF637D6" w14:textId="77777777" w:rsidR="00A0783D" w:rsidRPr="00BC308B" w:rsidRDefault="00A0783D" w:rsidP="00A078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Fraternization and Consensual Relationship </w:t>
      </w:r>
      <w:r w:rsidRPr="00BC308B">
        <w:rPr>
          <w:rFonts w:ascii="Times New Roman" w:hAnsi="Times New Roman" w:cs="Times New Roman"/>
          <w:b/>
          <w:sz w:val="24"/>
          <w:szCs w:val="24"/>
        </w:rPr>
        <w:t xml:space="preserve">Conflict of Interest </w:t>
      </w:r>
      <w:r>
        <w:rPr>
          <w:rFonts w:ascii="Times New Roman" w:hAnsi="Times New Roman" w:cs="Times New Roman"/>
          <w:b/>
          <w:sz w:val="24"/>
          <w:szCs w:val="24"/>
        </w:rPr>
        <w:t xml:space="preserve">Management </w:t>
      </w:r>
      <w:r w:rsidRPr="00BC308B">
        <w:rPr>
          <w:rFonts w:ascii="Times New Roman" w:hAnsi="Times New Roman" w:cs="Times New Roman"/>
          <w:b/>
          <w:sz w:val="24"/>
          <w:szCs w:val="24"/>
        </w:rPr>
        <w:t>Plan</w:t>
      </w:r>
    </w:p>
    <w:p w14:paraId="66C8D951" w14:textId="77777777" w:rsidR="00A0783D" w:rsidRPr="00BC308B" w:rsidRDefault="00A0783D" w:rsidP="00A0783D">
      <w:pPr>
        <w:spacing w:after="0" w:line="240" w:lineRule="auto"/>
        <w:jc w:val="center"/>
        <w:rPr>
          <w:rFonts w:ascii="Times New Roman" w:hAnsi="Times New Roman" w:cs="Times New Roman"/>
          <w:b/>
          <w:sz w:val="24"/>
          <w:szCs w:val="24"/>
        </w:rPr>
      </w:pPr>
      <w:r w:rsidRPr="00BC308B">
        <w:rPr>
          <w:rFonts w:ascii="Times New Roman" w:hAnsi="Times New Roman" w:cs="Times New Roman"/>
          <w:b/>
          <w:sz w:val="24"/>
          <w:szCs w:val="24"/>
        </w:rPr>
        <w:t>For Employment Relationships</w:t>
      </w:r>
    </w:p>
    <w:p w14:paraId="4245EAB1" w14:textId="77777777" w:rsidR="007F0FDB" w:rsidRDefault="007F0FDB" w:rsidP="007F0FDB">
      <w:pPr>
        <w:spacing w:after="0" w:line="240" w:lineRule="auto"/>
        <w:rPr>
          <w:rFonts w:ascii="Times New Roman" w:hAnsi="Times New Roman" w:cs="Times New Roman"/>
          <w:sz w:val="24"/>
          <w:szCs w:val="24"/>
        </w:rPr>
      </w:pPr>
    </w:p>
    <w:p w14:paraId="0F496238" w14:textId="77777777" w:rsidR="007F0FDB" w:rsidRDefault="007F0FDB" w:rsidP="007F0FDB">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4675"/>
        <w:gridCol w:w="4675"/>
      </w:tblGrid>
      <w:tr w:rsidR="006D3E29" w:rsidRPr="00BC308B" w14:paraId="5F099907" w14:textId="77777777" w:rsidTr="00024C59">
        <w:tc>
          <w:tcPr>
            <w:tcW w:w="9350" w:type="dxa"/>
            <w:gridSpan w:val="2"/>
            <w:shd w:val="clear" w:color="auto" w:fill="D5DCE4" w:themeFill="text2" w:themeFillTint="33"/>
          </w:tcPr>
          <w:p w14:paraId="0D49B0A0" w14:textId="77777777" w:rsidR="006D3E29" w:rsidRPr="00BC308B" w:rsidRDefault="006D3E29" w:rsidP="004E430F">
            <w:pPr>
              <w:jc w:val="both"/>
              <w:rPr>
                <w:rFonts w:ascii="Times New Roman" w:hAnsi="Times New Roman" w:cs="Times New Roman"/>
                <w:b/>
                <w:sz w:val="24"/>
                <w:szCs w:val="24"/>
              </w:rPr>
            </w:pPr>
          </w:p>
        </w:tc>
      </w:tr>
      <w:tr w:rsidR="006D3E29" w:rsidRPr="00BC308B" w14:paraId="71839DEA" w14:textId="77777777" w:rsidTr="00024C59">
        <w:tc>
          <w:tcPr>
            <w:tcW w:w="4675" w:type="dxa"/>
          </w:tcPr>
          <w:p w14:paraId="0E409682" w14:textId="77777777" w:rsidR="006D3E29" w:rsidRPr="00BC308B" w:rsidRDefault="00BC308B" w:rsidP="000922D5">
            <w:pPr>
              <w:jc w:val="both"/>
              <w:rPr>
                <w:rFonts w:ascii="Times New Roman" w:hAnsi="Times New Roman" w:cs="Times New Roman"/>
                <w:b/>
                <w:sz w:val="24"/>
                <w:szCs w:val="24"/>
              </w:rPr>
            </w:pPr>
            <w:r>
              <w:rPr>
                <w:rFonts w:ascii="Times New Roman" w:hAnsi="Times New Roman" w:cs="Times New Roman"/>
                <w:b/>
                <w:sz w:val="24"/>
                <w:szCs w:val="24"/>
              </w:rPr>
              <w:t xml:space="preserve">Supervisor </w:t>
            </w:r>
            <w:r w:rsidR="000C239C" w:rsidRPr="00BC308B">
              <w:rPr>
                <w:rFonts w:ascii="Times New Roman" w:hAnsi="Times New Roman" w:cs="Times New Roman"/>
                <w:b/>
                <w:sz w:val="24"/>
                <w:szCs w:val="24"/>
              </w:rPr>
              <w:t>Name:</w:t>
            </w:r>
          </w:p>
        </w:tc>
        <w:tc>
          <w:tcPr>
            <w:tcW w:w="4675" w:type="dxa"/>
          </w:tcPr>
          <w:p w14:paraId="5EDAC175" w14:textId="77777777" w:rsidR="006D3E29" w:rsidRDefault="003E5CE9" w:rsidP="003E5CE9">
            <w:pPr>
              <w:rPr>
                <w:rFonts w:ascii="Times New Roman" w:hAnsi="Times New Roman" w:cs="Times New Roman"/>
                <w:b/>
                <w:sz w:val="24"/>
                <w:szCs w:val="24"/>
              </w:rPr>
            </w:pPr>
            <w:r>
              <w:rPr>
                <w:rFonts w:ascii="Times New Roman" w:hAnsi="Times New Roman" w:cs="Times New Roman"/>
                <w:b/>
                <w:sz w:val="24"/>
                <w:szCs w:val="24"/>
              </w:rPr>
              <w:t xml:space="preserve">Subordinate’s Name: </w:t>
            </w:r>
          </w:p>
          <w:p w14:paraId="093C833E" w14:textId="77777777" w:rsidR="003E5CE9" w:rsidRPr="00BC308B" w:rsidRDefault="003E5CE9" w:rsidP="003E5CE9">
            <w:pPr>
              <w:rPr>
                <w:rFonts w:ascii="Times New Roman" w:hAnsi="Times New Roman" w:cs="Times New Roman"/>
                <w:b/>
                <w:sz w:val="24"/>
                <w:szCs w:val="24"/>
              </w:rPr>
            </w:pPr>
          </w:p>
        </w:tc>
      </w:tr>
      <w:tr w:rsidR="006D3E29" w:rsidRPr="00BC308B" w14:paraId="60BE7A7F" w14:textId="77777777" w:rsidTr="00024C59">
        <w:tc>
          <w:tcPr>
            <w:tcW w:w="4675" w:type="dxa"/>
          </w:tcPr>
          <w:p w14:paraId="614E0348" w14:textId="77777777" w:rsidR="003E5CE9" w:rsidRPr="00BC308B" w:rsidRDefault="003E5CE9" w:rsidP="003E5CE9">
            <w:pPr>
              <w:rPr>
                <w:rFonts w:ascii="Times New Roman" w:hAnsi="Times New Roman" w:cs="Times New Roman"/>
                <w:b/>
                <w:sz w:val="24"/>
                <w:szCs w:val="24"/>
              </w:rPr>
            </w:pPr>
            <w:r>
              <w:rPr>
                <w:rFonts w:ascii="Times New Roman" w:hAnsi="Times New Roman" w:cs="Times New Roman"/>
                <w:b/>
                <w:sz w:val="24"/>
                <w:szCs w:val="24"/>
              </w:rPr>
              <w:t xml:space="preserve">Supervisor’s Employee </w:t>
            </w:r>
            <w:r w:rsidRPr="00BC308B">
              <w:rPr>
                <w:rFonts w:ascii="Times New Roman" w:hAnsi="Times New Roman" w:cs="Times New Roman"/>
                <w:b/>
                <w:sz w:val="24"/>
                <w:szCs w:val="24"/>
              </w:rPr>
              <w:t>ID</w:t>
            </w:r>
            <w:r>
              <w:rPr>
                <w:rFonts w:ascii="Times New Roman" w:hAnsi="Times New Roman" w:cs="Times New Roman"/>
                <w:b/>
                <w:sz w:val="24"/>
                <w:szCs w:val="24"/>
              </w:rPr>
              <w:t>:</w:t>
            </w:r>
          </w:p>
          <w:p w14:paraId="08E0C2F1" w14:textId="77777777" w:rsidR="00510520" w:rsidRPr="00BC308B" w:rsidRDefault="00510520" w:rsidP="003E5CE9">
            <w:pPr>
              <w:jc w:val="both"/>
              <w:rPr>
                <w:rFonts w:ascii="Times New Roman" w:hAnsi="Times New Roman" w:cs="Times New Roman"/>
                <w:b/>
                <w:sz w:val="24"/>
                <w:szCs w:val="24"/>
              </w:rPr>
            </w:pPr>
          </w:p>
        </w:tc>
        <w:tc>
          <w:tcPr>
            <w:tcW w:w="4675" w:type="dxa"/>
          </w:tcPr>
          <w:p w14:paraId="31A34C9A" w14:textId="77777777" w:rsidR="006D3E29" w:rsidRPr="00BC308B" w:rsidRDefault="003E5CE9" w:rsidP="000922D5">
            <w:pPr>
              <w:jc w:val="both"/>
              <w:rPr>
                <w:rFonts w:ascii="Times New Roman" w:hAnsi="Times New Roman" w:cs="Times New Roman"/>
                <w:b/>
                <w:sz w:val="24"/>
                <w:szCs w:val="24"/>
              </w:rPr>
            </w:pPr>
            <w:r>
              <w:rPr>
                <w:rFonts w:ascii="Times New Roman" w:hAnsi="Times New Roman" w:cs="Times New Roman"/>
                <w:b/>
                <w:sz w:val="24"/>
                <w:szCs w:val="24"/>
              </w:rPr>
              <w:t>Subordinate’s Employee ID:</w:t>
            </w:r>
          </w:p>
        </w:tc>
      </w:tr>
      <w:tr w:rsidR="003E5CE9" w:rsidRPr="00BC308B" w14:paraId="72C70B85" w14:textId="77777777" w:rsidTr="00024C59">
        <w:tc>
          <w:tcPr>
            <w:tcW w:w="4675" w:type="dxa"/>
          </w:tcPr>
          <w:p w14:paraId="066E5014" w14:textId="77777777" w:rsidR="003E5CE9" w:rsidRDefault="003E5CE9" w:rsidP="000922D5">
            <w:pPr>
              <w:jc w:val="both"/>
              <w:rPr>
                <w:rFonts w:ascii="Times New Roman" w:hAnsi="Times New Roman" w:cs="Times New Roman"/>
                <w:b/>
                <w:sz w:val="24"/>
                <w:szCs w:val="24"/>
              </w:rPr>
            </w:pPr>
            <w:r>
              <w:rPr>
                <w:rFonts w:ascii="Times New Roman" w:hAnsi="Times New Roman" w:cs="Times New Roman"/>
                <w:b/>
                <w:sz w:val="24"/>
                <w:szCs w:val="24"/>
              </w:rPr>
              <w:t>Supervisor Job Title:</w:t>
            </w:r>
          </w:p>
          <w:p w14:paraId="5102BEFF" w14:textId="77777777" w:rsidR="003E5CE9" w:rsidRPr="00BC308B" w:rsidRDefault="003E5CE9" w:rsidP="000922D5">
            <w:pPr>
              <w:jc w:val="both"/>
              <w:rPr>
                <w:rFonts w:ascii="Times New Roman" w:hAnsi="Times New Roman" w:cs="Times New Roman"/>
                <w:b/>
                <w:sz w:val="24"/>
                <w:szCs w:val="24"/>
              </w:rPr>
            </w:pPr>
          </w:p>
        </w:tc>
        <w:tc>
          <w:tcPr>
            <w:tcW w:w="4675" w:type="dxa"/>
          </w:tcPr>
          <w:p w14:paraId="71660B29" w14:textId="77777777" w:rsidR="003E5CE9" w:rsidRDefault="003E5CE9" w:rsidP="000922D5">
            <w:pPr>
              <w:jc w:val="both"/>
              <w:rPr>
                <w:rFonts w:ascii="Times New Roman" w:hAnsi="Times New Roman" w:cs="Times New Roman"/>
                <w:b/>
                <w:sz w:val="24"/>
                <w:szCs w:val="24"/>
              </w:rPr>
            </w:pPr>
            <w:r>
              <w:rPr>
                <w:rFonts w:ascii="Times New Roman" w:hAnsi="Times New Roman" w:cs="Times New Roman"/>
                <w:b/>
                <w:sz w:val="24"/>
                <w:szCs w:val="24"/>
              </w:rPr>
              <w:t xml:space="preserve">Subordinate Job Title: </w:t>
            </w:r>
          </w:p>
        </w:tc>
      </w:tr>
      <w:tr w:rsidR="003E5CE9" w:rsidRPr="00BC308B" w14:paraId="4F8D9F2C" w14:textId="77777777" w:rsidTr="00024C59">
        <w:tc>
          <w:tcPr>
            <w:tcW w:w="4675" w:type="dxa"/>
          </w:tcPr>
          <w:p w14:paraId="5911CF3F" w14:textId="77777777" w:rsidR="003E5CE9" w:rsidRPr="00BC308B" w:rsidRDefault="003E5CE9" w:rsidP="003E5CE9">
            <w:pPr>
              <w:jc w:val="both"/>
              <w:rPr>
                <w:rFonts w:ascii="Times New Roman" w:hAnsi="Times New Roman" w:cs="Times New Roman"/>
                <w:b/>
                <w:sz w:val="24"/>
                <w:szCs w:val="24"/>
              </w:rPr>
            </w:pPr>
            <w:r w:rsidRPr="00BC308B">
              <w:rPr>
                <w:rFonts w:ascii="Times New Roman" w:hAnsi="Times New Roman" w:cs="Times New Roman"/>
                <w:b/>
                <w:sz w:val="24"/>
                <w:szCs w:val="24"/>
              </w:rPr>
              <w:t>Department:</w:t>
            </w:r>
          </w:p>
        </w:tc>
        <w:tc>
          <w:tcPr>
            <w:tcW w:w="4675" w:type="dxa"/>
          </w:tcPr>
          <w:p w14:paraId="1B488D50" w14:textId="77777777" w:rsidR="003E5CE9" w:rsidRDefault="003E5CE9" w:rsidP="003E5CE9">
            <w:pPr>
              <w:jc w:val="both"/>
              <w:rPr>
                <w:rFonts w:ascii="Times New Roman" w:hAnsi="Times New Roman" w:cs="Times New Roman"/>
                <w:b/>
                <w:sz w:val="24"/>
                <w:szCs w:val="24"/>
              </w:rPr>
            </w:pPr>
            <w:r>
              <w:rPr>
                <w:rFonts w:ascii="Times New Roman" w:hAnsi="Times New Roman" w:cs="Times New Roman"/>
                <w:b/>
                <w:sz w:val="24"/>
                <w:szCs w:val="24"/>
              </w:rPr>
              <w:t>Department:</w:t>
            </w:r>
          </w:p>
          <w:p w14:paraId="4961FF58" w14:textId="77777777" w:rsidR="003E5CE9" w:rsidRPr="00BC308B" w:rsidRDefault="003E5CE9" w:rsidP="003E5CE9">
            <w:pPr>
              <w:jc w:val="both"/>
              <w:rPr>
                <w:rFonts w:ascii="Times New Roman" w:hAnsi="Times New Roman" w:cs="Times New Roman"/>
                <w:b/>
                <w:sz w:val="24"/>
                <w:szCs w:val="24"/>
              </w:rPr>
            </w:pPr>
          </w:p>
        </w:tc>
      </w:tr>
      <w:tr w:rsidR="003E5CE9" w:rsidRPr="00BC308B" w14:paraId="468C8FB0" w14:textId="77777777" w:rsidTr="00024C59">
        <w:tc>
          <w:tcPr>
            <w:tcW w:w="4675" w:type="dxa"/>
          </w:tcPr>
          <w:p w14:paraId="07202A6A" w14:textId="6C4596A7" w:rsidR="003E5CE9" w:rsidRPr="00BC308B" w:rsidRDefault="003E5CE9" w:rsidP="003E5CE9">
            <w:pPr>
              <w:jc w:val="both"/>
              <w:rPr>
                <w:rFonts w:ascii="Times New Roman" w:hAnsi="Times New Roman" w:cs="Times New Roman"/>
                <w:b/>
                <w:sz w:val="24"/>
                <w:szCs w:val="24"/>
              </w:rPr>
            </w:pPr>
            <w:bookmarkStart w:id="6" w:name="_GoBack"/>
            <w:bookmarkEnd w:id="6"/>
            <w:r w:rsidRPr="00C964A8">
              <w:rPr>
                <w:rFonts w:ascii="Times New Roman" w:hAnsi="Times New Roman" w:cs="Times New Roman"/>
                <w:b/>
                <w:sz w:val="24"/>
                <w:szCs w:val="24"/>
              </w:rPr>
              <w:t>Higher</w:t>
            </w:r>
            <w:r w:rsidR="00197BA4" w:rsidRPr="00C964A8">
              <w:rPr>
                <w:rFonts w:ascii="Times New Roman" w:hAnsi="Times New Roman" w:cs="Times New Roman"/>
                <w:b/>
                <w:sz w:val="24"/>
                <w:szCs w:val="24"/>
              </w:rPr>
              <w:t>-</w:t>
            </w:r>
            <w:r w:rsidRPr="00C964A8">
              <w:rPr>
                <w:rFonts w:ascii="Times New Roman" w:hAnsi="Times New Roman" w:cs="Times New Roman"/>
                <w:b/>
                <w:sz w:val="24"/>
                <w:szCs w:val="24"/>
              </w:rPr>
              <w:t>Level</w:t>
            </w:r>
            <w:r>
              <w:rPr>
                <w:rFonts w:ascii="Times New Roman" w:hAnsi="Times New Roman" w:cs="Times New Roman"/>
                <w:b/>
                <w:sz w:val="24"/>
                <w:szCs w:val="24"/>
              </w:rPr>
              <w:t xml:space="preserve"> Supervisor Name:</w:t>
            </w:r>
          </w:p>
        </w:tc>
        <w:tc>
          <w:tcPr>
            <w:tcW w:w="4675" w:type="dxa"/>
          </w:tcPr>
          <w:p w14:paraId="7807C64C" w14:textId="77777777" w:rsidR="003E5CE9" w:rsidRDefault="003E5CE9" w:rsidP="003E5CE9">
            <w:pPr>
              <w:jc w:val="both"/>
              <w:rPr>
                <w:rFonts w:ascii="Times New Roman" w:hAnsi="Times New Roman" w:cs="Times New Roman"/>
                <w:b/>
                <w:sz w:val="24"/>
                <w:szCs w:val="24"/>
              </w:rPr>
            </w:pPr>
          </w:p>
          <w:p w14:paraId="5D4F4EBD" w14:textId="77777777" w:rsidR="003E5CE9" w:rsidRPr="00BC308B" w:rsidRDefault="003E5CE9" w:rsidP="003E5CE9">
            <w:pPr>
              <w:jc w:val="both"/>
              <w:rPr>
                <w:rFonts w:ascii="Times New Roman" w:hAnsi="Times New Roman" w:cs="Times New Roman"/>
                <w:b/>
                <w:sz w:val="24"/>
                <w:szCs w:val="24"/>
              </w:rPr>
            </w:pPr>
          </w:p>
        </w:tc>
      </w:tr>
    </w:tbl>
    <w:p w14:paraId="1971236A" w14:textId="77777777" w:rsidR="00ED63A8" w:rsidRPr="00BC308B" w:rsidRDefault="00ED63A8" w:rsidP="004E430F">
      <w:pPr>
        <w:pStyle w:val="Default"/>
      </w:pPr>
    </w:p>
    <w:p w14:paraId="24685022" w14:textId="77777777" w:rsidR="00A0783D" w:rsidRDefault="00BC308B" w:rsidP="00A0783D">
      <w:pPr>
        <w:pStyle w:val="Default"/>
        <w:numPr>
          <w:ilvl w:val="0"/>
          <w:numId w:val="3"/>
        </w:numPr>
        <w:ind w:left="720"/>
      </w:pPr>
      <w:r>
        <w:t>As provided by EWU Policies 901-0</w:t>
      </w:r>
      <w:r w:rsidR="007F0FDB">
        <w:t>3</w:t>
      </w:r>
      <w:r>
        <w:t xml:space="preserve"> and 901-01, ___________________ (hereinafter “Supervisor”) is prohibited from having any supervisory authority over _________________(hereinafter “</w:t>
      </w:r>
      <w:r w:rsidR="007F0FDB">
        <w:t>Subordinate</w:t>
      </w:r>
      <w:r>
        <w:t xml:space="preserve">”) </w:t>
      </w:r>
      <w:r w:rsidR="00B41D6E">
        <w:t>and</w:t>
      </w:r>
      <w:r>
        <w:t xml:space="preserve"> from participating in any university decisions that may have a direct benefit to </w:t>
      </w:r>
      <w:r w:rsidR="00B41D6E">
        <w:t>“</w:t>
      </w:r>
      <w:r w:rsidR="007F0FDB">
        <w:t>Subordinate</w:t>
      </w:r>
      <w:r w:rsidR="00B41D6E">
        <w:t>”</w:t>
      </w:r>
      <w:r w:rsidR="006D26D5">
        <w:t xml:space="preserve"> </w:t>
      </w:r>
      <w:r w:rsidR="0033097B">
        <w:t>including</w:t>
      </w:r>
      <w:r w:rsidR="006D26D5">
        <w:t>,</w:t>
      </w:r>
      <w:r w:rsidR="0033097B">
        <w:t xml:space="preserve"> but not limited to</w:t>
      </w:r>
      <w:r w:rsidR="006D26D5">
        <w:t>,</w:t>
      </w:r>
      <w:r w:rsidR="00A20740" w:rsidRPr="00A20740">
        <w:t xml:space="preserve"> </w:t>
      </w:r>
      <w:r w:rsidR="00A20740" w:rsidRPr="00BC308B">
        <w:t xml:space="preserve">appointment, retention, promotion, scheduling, </w:t>
      </w:r>
      <w:r w:rsidR="00A20740">
        <w:t xml:space="preserve">leave, </w:t>
      </w:r>
      <w:r w:rsidR="00A20740" w:rsidRPr="00BC308B">
        <w:t xml:space="preserve">timekeeping, </w:t>
      </w:r>
      <w:r w:rsidR="00A20740">
        <w:t>compensation</w:t>
      </w:r>
      <w:r w:rsidR="00A20740" w:rsidRPr="00BC308B">
        <w:t xml:space="preserve">, workload, travel, conferences, budgetary approvals, performance evaluations, disciplinary actions, </w:t>
      </w:r>
      <w:r w:rsidR="00A20740">
        <w:t>or other employment status or interest.</w:t>
      </w:r>
    </w:p>
    <w:p w14:paraId="50D6EBC9" w14:textId="77777777" w:rsidR="00A0783D" w:rsidRDefault="00A0783D" w:rsidP="00A0783D">
      <w:pPr>
        <w:pStyle w:val="Default"/>
        <w:ind w:left="720"/>
      </w:pPr>
    </w:p>
    <w:p w14:paraId="60206A24" w14:textId="77777777" w:rsidR="00A0783D" w:rsidRDefault="00A0783D" w:rsidP="00A0783D">
      <w:pPr>
        <w:pStyle w:val="Default"/>
        <w:numPr>
          <w:ilvl w:val="0"/>
          <w:numId w:val="3"/>
        </w:numPr>
        <w:ind w:left="720"/>
      </w:pPr>
      <w:r>
        <w:t xml:space="preserve">If </w:t>
      </w:r>
      <w:r w:rsidR="00466FC0">
        <w:t>“</w:t>
      </w:r>
      <w:r w:rsidRPr="00A0783D">
        <w:t>Supervisor</w:t>
      </w:r>
      <w:r w:rsidR="00466FC0">
        <w:t>”</w:t>
      </w:r>
      <w:r w:rsidRPr="00A0783D">
        <w:t xml:space="preserve"> finds themselves in a position where they could influence academic or employment decisions about the person with whom they have or previously had an intimate, sexual or romantic relationship, they shall immediately recuse themselves from such decisions and notify their supervisor, manager, chair, dean (hereinafter “</w:t>
      </w:r>
      <w:r w:rsidR="008A5C42">
        <w:t>Higher-Level</w:t>
      </w:r>
      <w:r w:rsidRPr="00A0783D">
        <w:t xml:space="preserve"> Supervisor”) of the reason for recusal.  </w:t>
      </w:r>
    </w:p>
    <w:p w14:paraId="5694C50A" w14:textId="77777777" w:rsidR="00A20740" w:rsidRDefault="00A20740" w:rsidP="003466E6">
      <w:pPr>
        <w:pStyle w:val="Default"/>
        <w:ind w:left="720"/>
      </w:pPr>
    </w:p>
    <w:p w14:paraId="2457E1EF" w14:textId="77777777" w:rsidR="00A20740" w:rsidRDefault="007F0FDB" w:rsidP="003466E6">
      <w:pPr>
        <w:pStyle w:val="Default"/>
        <w:numPr>
          <w:ilvl w:val="0"/>
          <w:numId w:val="3"/>
        </w:numPr>
        <w:ind w:left="720"/>
      </w:pPr>
      <w:bookmarkStart w:id="7" w:name="_Hlk158097583"/>
      <w:r>
        <w:t>“</w:t>
      </w:r>
      <w:r w:rsidR="00A20740">
        <w:t>Supervisor</w:t>
      </w:r>
      <w:r>
        <w:t>”</w:t>
      </w:r>
      <w:r w:rsidR="0033097B">
        <w:t xml:space="preserve"> shall not </w:t>
      </w:r>
      <w:r w:rsidR="0033097B" w:rsidRPr="00BC308B">
        <w:t xml:space="preserve">participate in </w:t>
      </w:r>
      <w:r w:rsidR="0033097B">
        <w:t xml:space="preserve">or attempt to influence </w:t>
      </w:r>
      <w:r w:rsidR="008A5C42">
        <w:t xml:space="preserve">any </w:t>
      </w:r>
      <w:r w:rsidR="00A20740">
        <w:t>university decisions that may have a direct benefit to “</w:t>
      </w:r>
      <w:r>
        <w:t>Subordinate</w:t>
      </w:r>
      <w:r w:rsidR="00A20740">
        <w:t>” as described above</w:t>
      </w:r>
      <w:r w:rsidR="00A0783D">
        <w:t xml:space="preserve"> and shall take necessary steps to avoid compromising the integrity and fairness of decision making related to “Subordinate’s” employment.  </w:t>
      </w:r>
    </w:p>
    <w:p w14:paraId="5A83445F" w14:textId="77777777" w:rsidR="00A20740" w:rsidRDefault="00A20740" w:rsidP="003466E6">
      <w:pPr>
        <w:pStyle w:val="ListParagraph"/>
        <w:ind w:left="720"/>
      </w:pPr>
    </w:p>
    <w:p w14:paraId="78E2D357" w14:textId="77777777" w:rsidR="00A0783D" w:rsidRDefault="00B41D6E" w:rsidP="00A0783D">
      <w:pPr>
        <w:pStyle w:val="Default"/>
        <w:numPr>
          <w:ilvl w:val="0"/>
          <w:numId w:val="3"/>
        </w:numPr>
        <w:ind w:left="720"/>
      </w:pPr>
      <w:r>
        <w:t>_______________________</w:t>
      </w:r>
      <w:r w:rsidR="00A20740">
        <w:t xml:space="preserve"> (hereinafter “Assigned Supervisor”)</w:t>
      </w:r>
      <w:r>
        <w:t xml:space="preserve"> or their designee, shall be responsible for all supervisory responsibilities and</w:t>
      </w:r>
      <w:r w:rsidR="004E430F" w:rsidRPr="00B41D6E">
        <w:t xml:space="preserve"> </w:t>
      </w:r>
      <w:r w:rsidR="00A20740">
        <w:t xml:space="preserve">university </w:t>
      </w:r>
      <w:r w:rsidR="004E430F" w:rsidRPr="00B41D6E">
        <w:t xml:space="preserve">decisions </w:t>
      </w:r>
      <w:r>
        <w:t>regarding “</w:t>
      </w:r>
      <w:r w:rsidR="007F0FDB">
        <w:t>Subordinate</w:t>
      </w:r>
      <w:r>
        <w:t xml:space="preserve">” </w:t>
      </w:r>
      <w:r w:rsidR="00A20740">
        <w:t xml:space="preserve">as described in section 1 above. </w:t>
      </w:r>
    </w:p>
    <w:p w14:paraId="30D2A0D9" w14:textId="77777777" w:rsidR="00A0783D" w:rsidRDefault="00A0783D" w:rsidP="00A0783D">
      <w:pPr>
        <w:pStyle w:val="ListParagraph"/>
      </w:pPr>
    </w:p>
    <w:p w14:paraId="1B718292" w14:textId="77777777" w:rsidR="00A0783D" w:rsidRPr="00A0783D" w:rsidRDefault="00A0783D" w:rsidP="00A0783D">
      <w:pPr>
        <w:pStyle w:val="Default"/>
        <w:numPr>
          <w:ilvl w:val="0"/>
          <w:numId w:val="3"/>
        </w:numPr>
        <w:ind w:left="720"/>
      </w:pPr>
      <w:r w:rsidRPr="00A0783D">
        <w:t>It is the “</w:t>
      </w:r>
      <w:r>
        <w:t>Supervisor’s</w:t>
      </w:r>
      <w:r w:rsidRPr="00A0783D">
        <w:t>” responsibility to refrain from any decision making, discipline or other action regarding the “</w:t>
      </w:r>
      <w:r w:rsidR="00466FC0">
        <w:t>Subordinate</w:t>
      </w:r>
      <w:r w:rsidRPr="00A0783D">
        <w:t>”.  If the “</w:t>
      </w:r>
      <w:r w:rsidR="00466FC0">
        <w:t>Supervisor</w:t>
      </w:r>
      <w:r w:rsidRPr="00A0783D">
        <w:t xml:space="preserve">” is asked to engage in such activities, they shall immediately notify relevant parties of the existence of this Plan and shall refrain in participation from any such activities.  </w:t>
      </w:r>
    </w:p>
    <w:p w14:paraId="6CAAD76E" w14:textId="77777777" w:rsidR="00A0783D" w:rsidRDefault="00A0783D" w:rsidP="00466FC0">
      <w:pPr>
        <w:pStyle w:val="Default"/>
        <w:ind w:left="720"/>
      </w:pPr>
    </w:p>
    <w:p w14:paraId="7117803C" w14:textId="77777777" w:rsidR="00A0783D" w:rsidRDefault="00A0783D" w:rsidP="00A0783D">
      <w:pPr>
        <w:pStyle w:val="ListParagraph"/>
      </w:pPr>
    </w:p>
    <w:p w14:paraId="2D9F5F94" w14:textId="77777777" w:rsidR="00A0783D" w:rsidRDefault="00A0783D" w:rsidP="00A0783D">
      <w:pPr>
        <w:pStyle w:val="ListParagraph"/>
        <w:ind w:left="720"/>
      </w:pPr>
    </w:p>
    <w:p w14:paraId="56228C41" w14:textId="77777777" w:rsidR="00A0783D" w:rsidRDefault="00A0783D" w:rsidP="00A0783D">
      <w:pPr>
        <w:pStyle w:val="Default"/>
        <w:numPr>
          <w:ilvl w:val="0"/>
          <w:numId w:val="3"/>
        </w:numPr>
        <w:ind w:left="720"/>
      </w:pPr>
      <w:r>
        <w:t>Additional s</w:t>
      </w:r>
      <w:r w:rsidRPr="00BC308B">
        <w:t xml:space="preserve">pecial considerations to alleviate any </w:t>
      </w:r>
      <w:r w:rsidR="00466FC0">
        <w:t>conflicts of interest</w:t>
      </w:r>
      <w:r w:rsidRPr="00BC308B">
        <w:t xml:space="preserve"> to be taken (if necessary): </w:t>
      </w:r>
      <w:r>
        <w:t>___________________________________________________________</w:t>
      </w:r>
    </w:p>
    <w:p w14:paraId="066B6B24" w14:textId="77777777" w:rsidR="00A0783D" w:rsidRDefault="00A0783D" w:rsidP="00A0783D">
      <w:pPr>
        <w:pStyle w:val="ListParagraph"/>
        <w:ind w:left="720"/>
      </w:pPr>
    </w:p>
    <w:p w14:paraId="61F9E92A" w14:textId="77777777" w:rsidR="00A0783D" w:rsidRDefault="00A0783D" w:rsidP="00A0783D">
      <w:pPr>
        <w:pStyle w:val="Default"/>
        <w:ind w:left="720"/>
      </w:pPr>
      <w:r>
        <w:t>_______________________________________________________________________</w:t>
      </w:r>
    </w:p>
    <w:p w14:paraId="4B72ED17" w14:textId="77777777" w:rsidR="00A0783D" w:rsidRDefault="00A0783D" w:rsidP="00A0783D">
      <w:pPr>
        <w:pStyle w:val="Default"/>
        <w:ind w:left="720"/>
      </w:pPr>
    </w:p>
    <w:p w14:paraId="12FE565D" w14:textId="77777777" w:rsidR="00A20740" w:rsidRDefault="00A20740" w:rsidP="003466E6">
      <w:pPr>
        <w:pStyle w:val="ListParagraph"/>
        <w:ind w:left="720"/>
      </w:pPr>
    </w:p>
    <w:p w14:paraId="4243DA71" w14:textId="77777777" w:rsidR="00A20740" w:rsidRDefault="00A20740" w:rsidP="003466E6">
      <w:pPr>
        <w:pStyle w:val="Default"/>
        <w:numPr>
          <w:ilvl w:val="0"/>
          <w:numId w:val="3"/>
        </w:numPr>
        <w:ind w:left="720"/>
      </w:pPr>
      <w:r>
        <w:t xml:space="preserve">Should any unanticipated challenges arise regarding this arrangement, the Supervisor, </w:t>
      </w:r>
      <w:r w:rsidR="007F0FDB">
        <w:t>Subordinate</w:t>
      </w:r>
      <w:r>
        <w:t>, and</w:t>
      </w:r>
      <w:r w:rsidR="00466FC0">
        <w:t>/or</w:t>
      </w:r>
      <w:r>
        <w:t xml:space="preserve"> Assigned Supervisor shall notify </w:t>
      </w:r>
      <w:r w:rsidR="00A0783D">
        <w:t xml:space="preserve">the </w:t>
      </w:r>
      <w:r w:rsidR="008A5C42">
        <w:t>Higher-Level</w:t>
      </w:r>
      <w:r w:rsidR="00A0783D">
        <w:t xml:space="preserve"> Supervisor and </w:t>
      </w:r>
      <w:r>
        <w:t xml:space="preserve">Human Resources immediately </w:t>
      </w:r>
      <w:r w:rsidR="00A0783D">
        <w:t>so measures can be taken to</w:t>
      </w:r>
      <w:r>
        <w:t xml:space="preserve"> ensure compliance with University Policy.</w:t>
      </w:r>
    </w:p>
    <w:p w14:paraId="402004C8" w14:textId="77777777" w:rsidR="00A20740" w:rsidRDefault="00A20740" w:rsidP="003466E6">
      <w:pPr>
        <w:pStyle w:val="ListParagraph"/>
        <w:ind w:left="720"/>
      </w:pPr>
    </w:p>
    <w:p w14:paraId="27643D6E" w14:textId="77777777" w:rsidR="008A5C42" w:rsidRDefault="008A5C42" w:rsidP="008A5C42">
      <w:pPr>
        <w:pStyle w:val="Default"/>
        <w:numPr>
          <w:ilvl w:val="0"/>
          <w:numId w:val="3"/>
        </w:numPr>
        <w:ind w:left="720"/>
      </w:pPr>
      <w:r>
        <w:t xml:space="preserve">If any individuals who are part of this plan change positions or if there are supervisor changes, all parties are responsible for notifying Human Resources so an updated plan can be prepared.  In no circumstances should the direct supervisor participate in any decisions or take any action related to the “Subordinate.”  </w:t>
      </w:r>
    </w:p>
    <w:p w14:paraId="4B957775" w14:textId="77777777" w:rsidR="008A5C42" w:rsidRDefault="008A5C42" w:rsidP="008A5C42">
      <w:pPr>
        <w:pStyle w:val="Default"/>
      </w:pPr>
    </w:p>
    <w:p w14:paraId="40149CD2" w14:textId="77777777" w:rsidR="00D418A0" w:rsidRDefault="0000439A" w:rsidP="00D418A0">
      <w:pPr>
        <w:pStyle w:val="Default"/>
        <w:numPr>
          <w:ilvl w:val="0"/>
          <w:numId w:val="3"/>
        </w:numPr>
        <w:ind w:left="720"/>
      </w:pPr>
      <w:r>
        <w:t xml:space="preserve">It is imperative to follow the terms of this </w:t>
      </w:r>
      <w:r w:rsidR="007F0FDB">
        <w:t>Fraternization and Consensual Relationship</w:t>
      </w:r>
      <w:r>
        <w:t xml:space="preserve"> Conflict of Interest Management Plan as failure to comply may result in </w:t>
      </w:r>
      <w:r w:rsidR="008A5C42">
        <w:t xml:space="preserve">discipline by the University up to and including termination from employment and may result in </w:t>
      </w:r>
      <w:r w:rsidR="006D26D5">
        <w:t>action by the Washington State Executive Ethics Board</w:t>
      </w:r>
      <w:r w:rsidR="008A5C42">
        <w:t xml:space="preserve">. </w:t>
      </w:r>
      <w:r w:rsidR="006D26D5">
        <w:t xml:space="preserve"> </w:t>
      </w:r>
    </w:p>
    <w:p w14:paraId="71D0EB8B" w14:textId="77777777" w:rsidR="008A5C42" w:rsidRDefault="008A5C42" w:rsidP="008A5C42">
      <w:pPr>
        <w:pStyle w:val="ListParagraph"/>
      </w:pPr>
    </w:p>
    <w:p w14:paraId="76E929BB" w14:textId="77777777" w:rsidR="008A5C42" w:rsidRPr="00BC308B" w:rsidRDefault="008A5C42" w:rsidP="008A5C42">
      <w:pPr>
        <w:pStyle w:val="Default"/>
        <w:ind w:left="1440"/>
      </w:pPr>
      <w:bookmarkStart w:id="8" w:name="_Hlk158099006"/>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3"/>
        <w:gridCol w:w="3960"/>
        <w:gridCol w:w="2006"/>
      </w:tblGrid>
      <w:tr w:rsidR="008A5C42" w:rsidRPr="00BC308B" w14:paraId="251707C7" w14:textId="77777777" w:rsidTr="00DB1DC8">
        <w:trPr>
          <w:trHeight w:val="828"/>
        </w:trPr>
        <w:tc>
          <w:tcPr>
            <w:tcW w:w="9489" w:type="dxa"/>
            <w:gridSpan w:val="3"/>
          </w:tcPr>
          <w:p w14:paraId="69F2DD0C" w14:textId="77777777" w:rsidR="008A5C42" w:rsidRPr="00412373" w:rsidRDefault="008A5C42" w:rsidP="00DB1DC8">
            <w:pPr>
              <w:pStyle w:val="Default"/>
              <w:rPr>
                <w:b/>
                <w:bCs/>
                <w:sz w:val="22"/>
                <w:szCs w:val="22"/>
              </w:rPr>
            </w:pPr>
            <w:r w:rsidRPr="00412373">
              <w:rPr>
                <w:b/>
                <w:bCs/>
                <w:sz w:val="22"/>
                <w:szCs w:val="22"/>
              </w:rPr>
              <w:t xml:space="preserve">By signing this </w:t>
            </w:r>
            <w:r>
              <w:rPr>
                <w:b/>
                <w:bCs/>
                <w:sz w:val="22"/>
                <w:szCs w:val="22"/>
              </w:rPr>
              <w:t>Fraternization and Consensual Relationship</w:t>
            </w:r>
            <w:r w:rsidRPr="00412373">
              <w:rPr>
                <w:b/>
                <w:bCs/>
                <w:sz w:val="22"/>
                <w:szCs w:val="22"/>
              </w:rPr>
              <w:t xml:space="preserve"> Conflict of Interest Management Plan, I certify that I have read and understand the terms of this Plan.  </w:t>
            </w:r>
          </w:p>
        </w:tc>
      </w:tr>
      <w:tr w:rsidR="008A5C42" w:rsidRPr="00BC308B" w14:paraId="4436FE6C" w14:textId="77777777" w:rsidTr="00DB1DC8">
        <w:trPr>
          <w:trHeight w:val="124"/>
        </w:trPr>
        <w:tc>
          <w:tcPr>
            <w:tcW w:w="3523" w:type="dxa"/>
          </w:tcPr>
          <w:p w14:paraId="7F921EC7" w14:textId="77777777" w:rsidR="008A5C42" w:rsidRPr="00412373" w:rsidRDefault="008A5C42" w:rsidP="00DB1DC8">
            <w:pPr>
              <w:pStyle w:val="Default"/>
              <w:rPr>
                <w:sz w:val="22"/>
                <w:szCs w:val="22"/>
              </w:rPr>
            </w:pPr>
            <w:r>
              <w:rPr>
                <w:b/>
                <w:bCs/>
                <w:sz w:val="22"/>
                <w:szCs w:val="22"/>
              </w:rPr>
              <w:t>Subordinate</w:t>
            </w:r>
            <w:r w:rsidRPr="00412373">
              <w:rPr>
                <w:b/>
                <w:bCs/>
                <w:sz w:val="22"/>
                <w:szCs w:val="22"/>
              </w:rPr>
              <w:t xml:space="preserve"> (print name) </w:t>
            </w:r>
          </w:p>
        </w:tc>
        <w:tc>
          <w:tcPr>
            <w:tcW w:w="3960" w:type="dxa"/>
          </w:tcPr>
          <w:p w14:paraId="23B3AF0E" w14:textId="77777777" w:rsidR="008A5C42" w:rsidRPr="00412373" w:rsidRDefault="008A5C42" w:rsidP="00DB1DC8">
            <w:pPr>
              <w:pStyle w:val="Default"/>
              <w:rPr>
                <w:sz w:val="22"/>
                <w:szCs w:val="22"/>
              </w:rPr>
            </w:pPr>
            <w:r w:rsidRPr="00412373">
              <w:rPr>
                <w:b/>
                <w:bCs/>
                <w:sz w:val="22"/>
                <w:szCs w:val="22"/>
              </w:rPr>
              <w:t xml:space="preserve">Signature </w:t>
            </w:r>
          </w:p>
        </w:tc>
        <w:tc>
          <w:tcPr>
            <w:tcW w:w="2006" w:type="dxa"/>
          </w:tcPr>
          <w:p w14:paraId="3F4F822E" w14:textId="77777777" w:rsidR="008A5C42" w:rsidRDefault="008A5C42" w:rsidP="00DB1DC8">
            <w:pPr>
              <w:pStyle w:val="Default"/>
              <w:rPr>
                <w:b/>
                <w:bCs/>
                <w:sz w:val="22"/>
                <w:szCs w:val="22"/>
              </w:rPr>
            </w:pPr>
            <w:r w:rsidRPr="00412373">
              <w:rPr>
                <w:b/>
                <w:bCs/>
                <w:sz w:val="22"/>
                <w:szCs w:val="22"/>
              </w:rPr>
              <w:t xml:space="preserve">Date </w:t>
            </w:r>
          </w:p>
          <w:p w14:paraId="6841ED3C" w14:textId="77777777" w:rsidR="008A5C42" w:rsidRPr="00412373" w:rsidRDefault="008A5C42" w:rsidP="00DB1DC8">
            <w:pPr>
              <w:pStyle w:val="Default"/>
              <w:rPr>
                <w:sz w:val="22"/>
                <w:szCs w:val="22"/>
              </w:rPr>
            </w:pPr>
          </w:p>
        </w:tc>
      </w:tr>
      <w:tr w:rsidR="008A5C42" w:rsidRPr="00BC308B" w14:paraId="583A86C4" w14:textId="77777777" w:rsidTr="00DB1DC8">
        <w:trPr>
          <w:trHeight w:val="124"/>
        </w:trPr>
        <w:tc>
          <w:tcPr>
            <w:tcW w:w="3523" w:type="dxa"/>
          </w:tcPr>
          <w:p w14:paraId="0CCB5718" w14:textId="77777777" w:rsidR="008A5C42" w:rsidRPr="00412373" w:rsidRDefault="008A5C42" w:rsidP="00DB1DC8">
            <w:pPr>
              <w:pStyle w:val="Default"/>
              <w:rPr>
                <w:sz w:val="22"/>
                <w:szCs w:val="22"/>
              </w:rPr>
            </w:pPr>
            <w:r w:rsidRPr="00412373">
              <w:rPr>
                <w:b/>
                <w:bCs/>
                <w:sz w:val="22"/>
                <w:szCs w:val="22"/>
              </w:rPr>
              <w:t xml:space="preserve">Supervisor (print name) </w:t>
            </w:r>
          </w:p>
        </w:tc>
        <w:tc>
          <w:tcPr>
            <w:tcW w:w="3960" w:type="dxa"/>
          </w:tcPr>
          <w:p w14:paraId="6FD8EFBC" w14:textId="77777777" w:rsidR="008A5C42" w:rsidRPr="00412373" w:rsidRDefault="008A5C42" w:rsidP="00DB1DC8">
            <w:pPr>
              <w:pStyle w:val="Default"/>
              <w:rPr>
                <w:sz w:val="22"/>
                <w:szCs w:val="22"/>
              </w:rPr>
            </w:pPr>
            <w:r w:rsidRPr="00412373">
              <w:rPr>
                <w:b/>
                <w:bCs/>
                <w:sz w:val="22"/>
                <w:szCs w:val="22"/>
              </w:rPr>
              <w:t xml:space="preserve">Signature </w:t>
            </w:r>
          </w:p>
        </w:tc>
        <w:tc>
          <w:tcPr>
            <w:tcW w:w="2006" w:type="dxa"/>
          </w:tcPr>
          <w:p w14:paraId="7071EC17" w14:textId="77777777" w:rsidR="008A5C42" w:rsidRDefault="008A5C42" w:rsidP="00DB1DC8">
            <w:pPr>
              <w:pStyle w:val="Default"/>
              <w:rPr>
                <w:b/>
                <w:bCs/>
                <w:sz w:val="22"/>
                <w:szCs w:val="22"/>
              </w:rPr>
            </w:pPr>
            <w:r w:rsidRPr="00412373">
              <w:rPr>
                <w:b/>
                <w:bCs/>
                <w:sz w:val="22"/>
                <w:szCs w:val="22"/>
              </w:rPr>
              <w:t xml:space="preserve">Date </w:t>
            </w:r>
          </w:p>
          <w:p w14:paraId="5D7B24AA" w14:textId="77777777" w:rsidR="008A5C42" w:rsidRPr="00412373" w:rsidRDefault="008A5C42" w:rsidP="00DB1DC8">
            <w:pPr>
              <w:pStyle w:val="Default"/>
              <w:rPr>
                <w:sz w:val="22"/>
                <w:szCs w:val="22"/>
              </w:rPr>
            </w:pPr>
          </w:p>
        </w:tc>
      </w:tr>
      <w:tr w:rsidR="008A5C42" w:rsidRPr="00BC308B" w14:paraId="58ACF2BA" w14:textId="77777777" w:rsidTr="00DB1DC8">
        <w:trPr>
          <w:trHeight w:val="124"/>
        </w:trPr>
        <w:tc>
          <w:tcPr>
            <w:tcW w:w="3523" w:type="dxa"/>
          </w:tcPr>
          <w:p w14:paraId="5850F474" w14:textId="77777777" w:rsidR="008A5C42" w:rsidRPr="00412373" w:rsidRDefault="008A5C42" w:rsidP="00DB1DC8">
            <w:pPr>
              <w:pStyle w:val="Default"/>
              <w:rPr>
                <w:sz w:val="22"/>
                <w:szCs w:val="22"/>
              </w:rPr>
            </w:pPr>
            <w:r>
              <w:rPr>
                <w:b/>
                <w:bCs/>
                <w:sz w:val="22"/>
                <w:szCs w:val="22"/>
              </w:rPr>
              <w:t xml:space="preserve">Higher-Level </w:t>
            </w:r>
            <w:r w:rsidRPr="00412373">
              <w:rPr>
                <w:b/>
                <w:bCs/>
                <w:sz w:val="22"/>
                <w:szCs w:val="22"/>
              </w:rPr>
              <w:t xml:space="preserve">Supervisor (print name) </w:t>
            </w:r>
          </w:p>
        </w:tc>
        <w:tc>
          <w:tcPr>
            <w:tcW w:w="3960" w:type="dxa"/>
          </w:tcPr>
          <w:p w14:paraId="34BEEB85" w14:textId="77777777" w:rsidR="008A5C42" w:rsidRPr="00412373" w:rsidRDefault="008A5C42" w:rsidP="00DB1DC8">
            <w:pPr>
              <w:pStyle w:val="Default"/>
              <w:rPr>
                <w:sz w:val="22"/>
                <w:szCs w:val="22"/>
              </w:rPr>
            </w:pPr>
            <w:r w:rsidRPr="00412373">
              <w:rPr>
                <w:b/>
                <w:bCs/>
                <w:sz w:val="22"/>
                <w:szCs w:val="22"/>
              </w:rPr>
              <w:t xml:space="preserve">Signature </w:t>
            </w:r>
          </w:p>
        </w:tc>
        <w:tc>
          <w:tcPr>
            <w:tcW w:w="2006" w:type="dxa"/>
          </w:tcPr>
          <w:p w14:paraId="1B5E1DF1" w14:textId="77777777" w:rsidR="008A5C42" w:rsidRDefault="008A5C42" w:rsidP="00DB1DC8">
            <w:pPr>
              <w:pStyle w:val="Default"/>
              <w:rPr>
                <w:b/>
                <w:bCs/>
                <w:sz w:val="22"/>
                <w:szCs w:val="22"/>
              </w:rPr>
            </w:pPr>
            <w:r w:rsidRPr="00412373">
              <w:rPr>
                <w:b/>
                <w:bCs/>
                <w:sz w:val="22"/>
                <w:szCs w:val="22"/>
              </w:rPr>
              <w:t xml:space="preserve">Date </w:t>
            </w:r>
          </w:p>
          <w:p w14:paraId="04AF6B1D" w14:textId="77777777" w:rsidR="008A5C42" w:rsidRPr="00412373" w:rsidRDefault="008A5C42" w:rsidP="00DB1DC8">
            <w:pPr>
              <w:pStyle w:val="Default"/>
              <w:rPr>
                <w:sz w:val="22"/>
                <w:szCs w:val="22"/>
              </w:rPr>
            </w:pPr>
          </w:p>
        </w:tc>
      </w:tr>
      <w:tr w:rsidR="008A5C42" w:rsidRPr="00BC308B" w14:paraId="1236A626" w14:textId="77777777" w:rsidTr="00DB1DC8">
        <w:trPr>
          <w:trHeight w:val="124"/>
        </w:trPr>
        <w:tc>
          <w:tcPr>
            <w:tcW w:w="3523" w:type="dxa"/>
          </w:tcPr>
          <w:p w14:paraId="7DE8B670" w14:textId="77777777" w:rsidR="008A5C42" w:rsidRPr="00412373" w:rsidRDefault="008A5C42" w:rsidP="00DB1DC8">
            <w:pPr>
              <w:pStyle w:val="Default"/>
              <w:rPr>
                <w:b/>
                <w:bCs/>
                <w:sz w:val="22"/>
                <w:szCs w:val="22"/>
              </w:rPr>
            </w:pPr>
            <w:r>
              <w:rPr>
                <w:b/>
                <w:bCs/>
                <w:sz w:val="22"/>
                <w:szCs w:val="22"/>
              </w:rPr>
              <w:t>Assigned Supervisor</w:t>
            </w:r>
            <w:r w:rsidRPr="00412373">
              <w:rPr>
                <w:b/>
                <w:bCs/>
                <w:sz w:val="22"/>
                <w:szCs w:val="22"/>
              </w:rPr>
              <w:t xml:space="preserve"> (print name)</w:t>
            </w:r>
          </w:p>
        </w:tc>
        <w:tc>
          <w:tcPr>
            <w:tcW w:w="3960" w:type="dxa"/>
          </w:tcPr>
          <w:p w14:paraId="63ABE3F7" w14:textId="77777777" w:rsidR="008A5C42" w:rsidRPr="00412373" w:rsidRDefault="008A5C42" w:rsidP="00DB1DC8">
            <w:pPr>
              <w:pStyle w:val="Default"/>
              <w:rPr>
                <w:b/>
                <w:bCs/>
                <w:sz w:val="22"/>
                <w:szCs w:val="22"/>
              </w:rPr>
            </w:pPr>
            <w:r w:rsidRPr="00412373">
              <w:rPr>
                <w:b/>
                <w:bCs/>
                <w:sz w:val="22"/>
                <w:szCs w:val="22"/>
              </w:rPr>
              <w:t>Signature</w:t>
            </w:r>
          </w:p>
        </w:tc>
        <w:tc>
          <w:tcPr>
            <w:tcW w:w="2006" w:type="dxa"/>
          </w:tcPr>
          <w:p w14:paraId="54556F8B" w14:textId="77777777" w:rsidR="008A5C42" w:rsidRDefault="008A5C42" w:rsidP="00DB1DC8">
            <w:pPr>
              <w:pStyle w:val="Default"/>
              <w:rPr>
                <w:b/>
                <w:bCs/>
                <w:sz w:val="22"/>
                <w:szCs w:val="22"/>
              </w:rPr>
            </w:pPr>
            <w:r w:rsidRPr="00412373">
              <w:rPr>
                <w:b/>
                <w:bCs/>
                <w:sz w:val="22"/>
                <w:szCs w:val="22"/>
              </w:rPr>
              <w:t>Date</w:t>
            </w:r>
          </w:p>
          <w:p w14:paraId="6CA50827" w14:textId="77777777" w:rsidR="008A5C42" w:rsidRPr="00412373" w:rsidRDefault="008A5C42" w:rsidP="00DB1DC8">
            <w:pPr>
              <w:pStyle w:val="Default"/>
              <w:rPr>
                <w:b/>
                <w:bCs/>
                <w:sz w:val="22"/>
                <w:szCs w:val="22"/>
              </w:rPr>
            </w:pPr>
          </w:p>
        </w:tc>
      </w:tr>
      <w:tr w:rsidR="0040239F" w:rsidRPr="00BC308B" w14:paraId="1D337250" w14:textId="77777777" w:rsidTr="00DB1DC8">
        <w:trPr>
          <w:trHeight w:val="124"/>
        </w:trPr>
        <w:tc>
          <w:tcPr>
            <w:tcW w:w="3523" w:type="dxa"/>
          </w:tcPr>
          <w:p w14:paraId="5590BB86" w14:textId="77777777" w:rsidR="0040239F" w:rsidRDefault="0040239F" w:rsidP="00DB1DC8">
            <w:pPr>
              <w:pStyle w:val="Default"/>
              <w:rPr>
                <w:b/>
                <w:bCs/>
                <w:sz w:val="22"/>
                <w:szCs w:val="22"/>
              </w:rPr>
            </w:pPr>
            <w:r>
              <w:rPr>
                <w:b/>
                <w:bCs/>
                <w:sz w:val="22"/>
                <w:szCs w:val="22"/>
              </w:rPr>
              <w:t>Vice-President/President (print name)</w:t>
            </w:r>
          </w:p>
        </w:tc>
        <w:tc>
          <w:tcPr>
            <w:tcW w:w="3960" w:type="dxa"/>
          </w:tcPr>
          <w:p w14:paraId="2C76D49B" w14:textId="77777777" w:rsidR="0040239F" w:rsidRPr="00412373" w:rsidRDefault="0040239F" w:rsidP="00DB1DC8">
            <w:pPr>
              <w:pStyle w:val="Default"/>
              <w:rPr>
                <w:b/>
                <w:bCs/>
                <w:sz w:val="22"/>
                <w:szCs w:val="22"/>
              </w:rPr>
            </w:pPr>
            <w:r>
              <w:rPr>
                <w:b/>
                <w:bCs/>
                <w:sz w:val="22"/>
                <w:szCs w:val="22"/>
              </w:rPr>
              <w:t>Signature</w:t>
            </w:r>
          </w:p>
        </w:tc>
        <w:tc>
          <w:tcPr>
            <w:tcW w:w="2006" w:type="dxa"/>
          </w:tcPr>
          <w:p w14:paraId="65C6F860" w14:textId="77777777" w:rsidR="0040239F" w:rsidRPr="00412373" w:rsidRDefault="0040239F" w:rsidP="00DB1DC8">
            <w:pPr>
              <w:pStyle w:val="Default"/>
              <w:rPr>
                <w:b/>
                <w:bCs/>
                <w:sz w:val="22"/>
                <w:szCs w:val="22"/>
              </w:rPr>
            </w:pPr>
            <w:r>
              <w:rPr>
                <w:b/>
                <w:bCs/>
                <w:sz w:val="22"/>
                <w:szCs w:val="22"/>
              </w:rPr>
              <w:t>Date</w:t>
            </w:r>
          </w:p>
        </w:tc>
      </w:tr>
    </w:tbl>
    <w:p w14:paraId="59B52F11" w14:textId="77777777" w:rsidR="008A5C42" w:rsidRDefault="008A5C42" w:rsidP="008A5C42">
      <w:pPr>
        <w:spacing w:after="0" w:line="240" w:lineRule="auto"/>
        <w:jc w:val="both"/>
        <w:rPr>
          <w:rFonts w:ascii="Times New Roman" w:hAnsi="Times New Roman" w:cs="Times New Roman"/>
          <w:b/>
          <w:sz w:val="24"/>
          <w:szCs w:val="24"/>
        </w:rPr>
      </w:pPr>
    </w:p>
    <w:p w14:paraId="16DB8E5F" w14:textId="77777777" w:rsidR="008A5C42" w:rsidRDefault="008A5C42" w:rsidP="008A5C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 completed form to HR to be filed in “Subordinate” and “Supervisor’s” personnel files and provide copies to all parties. </w:t>
      </w:r>
    </w:p>
    <w:p w14:paraId="7FF19B43" w14:textId="77777777" w:rsidR="008A5C42" w:rsidRDefault="008A5C42" w:rsidP="008A5C42">
      <w:pPr>
        <w:spacing w:after="0" w:line="240" w:lineRule="auto"/>
        <w:jc w:val="both"/>
        <w:rPr>
          <w:rFonts w:ascii="Times New Roman" w:hAnsi="Times New Roman" w:cs="Times New Roman"/>
          <w:b/>
          <w:sz w:val="24"/>
          <w:szCs w:val="24"/>
        </w:rPr>
      </w:pPr>
    </w:p>
    <w:bookmarkEnd w:id="8"/>
    <w:p w14:paraId="72DE67DA" w14:textId="77777777" w:rsidR="008A5C42" w:rsidRPr="00BC308B" w:rsidRDefault="008A5C42" w:rsidP="008A5C42">
      <w:pPr>
        <w:spacing w:after="0" w:line="240" w:lineRule="auto"/>
        <w:jc w:val="both"/>
        <w:rPr>
          <w:rFonts w:ascii="Times New Roman" w:hAnsi="Times New Roman" w:cs="Times New Roman"/>
          <w:b/>
          <w:sz w:val="24"/>
          <w:szCs w:val="24"/>
        </w:rPr>
      </w:pPr>
    </w:p>
    <w:bookmarkEnd w:id="1"/>
    <w:bookmarkEnd w:id="7"/>
    <w:p w14:paraId="5943029E" w14:textId="77777777" w:rsidR="008A5C42" w:rsidRDefault="008A5C42" w:rsidP="008A5C42">
      <w:pPr>
        <w:pStyle w:val="Default"/>
      </w:pPr>
    </w:p>
    <w:sectPr w:rsidR="008A5C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AE47" w14:textId="77777777" w:rsidR="00BE60D8" w:rsidRDefault="00BE60D8" w:rsidP="000922D5">
      <w:pPr>
        <w:spacing w:after="0" w:line="240" w:lineRule="auto"/>
      </w:pPr>
      <w:r>
        <w:separator/>
      </w:r>
    </w:p>
  </w:endnote>
  <w:endnote w:type="continuationSeparator" w:id="0">
    <w:p w14:paraId="0A565ECF" w14:textId="77777777" w:rsidR="00BE60D8" w:rsidRDefault="00BE60D8" w:rsidP="0009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F5CA" w14:textId="77777777" w:rsidR="00BE60D8" w:rsidRDefault="00BE60D8" w:rsidP="000922D5">
      <w:pPr>
        <w:spacing w:after="0" w:line="240" w:lineRule="auto"/>
      </w:pPr>
      <w:r>
        <w:separator/>
      </w:r>
    </w:p>
  </w:footnote>
  <w:footnote w:type="continuationSeparator" w:id="0">
    <w:p w14:paraId="08FB3220" w14:textId="77777777" w:rsidR="00BE60D8" w:rsidRDefault="00BE60D8" w:rsidP="00092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6987" w14:textId="77777777" w:rsidR="000922D5" w:rsidRDefault="000922D5" w:rsidP="000922D5">
    <w:pPr>
      <w:pStyle w:val="Header"/>
      <w:ind w:left="-720"/>
    </w:pPr>
    <w:r>
      <w:rPr>
        <w:noProof/>
      </w:rPr>
      <w:drawing>
        <wp:inline distT="0" distB="0" distL="0" distR="0" wp14:anchorId="6B33C7BD" wp14:editId="3C829E9D">
          <wp:extent cx="2276475" cy="781050"/>
          <wp:effectExtent l="0" t="0" r="9525" b="0"/>
          <wp:docPr id="1" name="Picture 1" descr="https://cdn.ewu.edu/wp-content/uploads/2021/02/H_RGB_EW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wu.edu/wp-content/uploads/2021/02/H_RGB_EW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233" cy="781310"/>
                  </a:xfrm>
                  <a:prstGeom prst="rect">
                    <a:avLst/>
                  </a:prstGeom>
                  <a:noFill/>
                  <a:ln>
                    <a:noFill/>
                  </a:ln>
                </pic:spPr>
              </pic:pic>
            </a:graphicData>
          </a:graphic>
        </wp:inline>
      </w:drawing>
    </w:r>
  </w:p>
  <w:p w14:paraId="44DB37EF" w14:textId="77777777" w:rsidR="000922D5" w:rsidRDefault="00092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04B"/>
    <w:multiLevelType w:val="hybridMultilevel"/>
    <w:tmpl w:val="1966B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AB4D2F"/>
    <w:multiLevelType w:val="hybridMultilevel"/>
    <w:tmpl w:val="788E7FB4"/>
    <w:lvl w:ilvl="0" w:tplc="B2608BD0">
      <w:start w:val="1"/>
      <w:numFmt w:val="lowerLetter"/>
      <w:lvlText w:val="%1."/>
      <w:lvlJc w:val="left"/>
      <w:pPr>
        <w:ind w:left="852" w:hanging="360"/>
        <w:jc w:val="left"/>
      </w:pPr>
      <w:rPr>
        <w:rFonts w:ascii="Arial" w:eastAsia="Arial" w:hAnsi="Arial" w:cs="Arial" w:hint="default"/>
        <w:b w:val="0"/>
        <w:bCs w:val="0"/>
        <w:i w:val="0"/>
        <w:iCs w:val="0"/>
        <w:spacing w:val="-1"/>
        <w:w w:val="99"/>
        <w:sz w:val="20"/>
        <w:szCs w:val="20"/>
        <w:lang w:val="en-US" w:eastAsia="en-US" w:bidi="ar-SA"/>
      </w:rPr>
    </w:lvl>
    <w:lvl w:ilvl="1" w:tplc="170A587C">
      <w:numFmt w:val="bullet"/>
      <w:lvlText w:val="•"/>
      <w:lvlJc w:val="left"/>
      <w:pPr>
        <w:ind w:left="1261" w:hanging="360"/>
      </w:pPr>
      <w:rPr>
        <w:rFonts w:hint="default"/>
        <w:lang w:val="en-US" w:eastAsia="en-US" w:bidi="ar-SA"/>
      </w:rPr>
    </w:lvl>
    <w:lvl w:ilvl="2" w:tplc="F8905EB6">
      <w:numFmt w:val="bullet"/>
      <w:lvlText w:val="•"/>
      <w:lvlJc w:val="left"/>
      <w:pPr>
        <w:ind w:left="1662" w:hanging="360"/>
      </w:pPr>
      <w:rPr>
        <w:rFonts w:hint="default"/>
        <w:lang w:val="en-US" w:eastAsia="en-US" w:bidi="ar-SA"/>
      </w:rPr>
    </w:lvl>
    <w:lvl w:ilvl="3" w:tplc="CD4ED6FC">
      <w:numFmt w:val="bullet"/>
      <w:lvlText w:val="•"/>
      <w:lvlJc w:val="left"/>
      <w:pPr>
        <w:ind w:left="2063" w:hanging="360"/>
      </w:pPr>
      <w:rPr>
        <w:rFonts w:hint="default"/>
        <w:lang w:val="en-US" w:eastAsia="en-US" w:bidi="ar-SA"/>
      </w:rPr>
    </w:lvl>
    <w:lvl w:ilvl="4" w:tplc="08EC8D6A">
      <w:numFmt w:val="bullet"/>
      <w:lvlText w:val="•"/>
      <w:lvlJc w:val="left"/>
      <w:pPr>
        <w:ind w:left="2464" w:hanging="360"/>
      </w:pPr>
      <w:rPr>
        <w:rFonts w:hint="default"/>
        <w:lang w:val="en-US" w:eastAsia="en-US" w:bidi="ar-SA"/>
      </w:rPr>
    </w:lvl>
    <w:lvl w:ilvl="5" w:tplc="BFF46E1A">
      <w:numFmt w:val="bullet"/>
      <w:lvlText w:val="•"/>
      <w:lvlJc w:val="left"/>
      <w:pPr>
        <w:ind w:left="2865" w:hanging="360"/>
      </w:pPr>
      <w:rPr>
        <w:rFonts w:hint="default"/>
        <w:lang w:val="en-US" w:eastAsia="en-US" w:bidi="ar-SA"/>
      </w:rPr>
    </w:lvl>
    <w:lvl w:ilvl="6" w:tplc="5DAA9ABA">
      <w:numFmt w:val="bullet"/>
      <w:lvlText w:val="•"/>
      <w:lvlJc w:val="left"/>
      <w:pPr>
        <w:ind w:left="3266" w:hanging="360"/>
      </w:pPr>
      <w:rPr>
        <w:rFonts w:hint="default"/>
        <w:lang w:val="en-US" w:eastAsia="en-US" w:bidi="ar-SA"/>
      </w:rPr>
    </w:lvl>
    <w:lvl w:ilvl="7" w:tplc="5C5499F2">
      <w:numFmt w:val="bullet"/>
      <w:lvlText w:val="•"/>
      <w:lvlJc w:val="left"/>
      <w:pPr>
        <w:ind w:left="3667" w:hanging="360"/>
      </w:pPr>
      <w:rPr>
        <w:rFonts w:hint="default"/>
        <w:lang w:val="en-US" w:eastAsia="en-US" w:bidi="ar-SA"/>
      </w:rPr>
    </w:lvl>
    <w:lvl w:ilvl="8" w:tplc="5510D054">
      <w:numFmt w:val="bullet"/>
      <w:lvlText w:val="•"/>
      <w:lvlJc w:val="left"/>
      <w:pPr>
        <w:ind w:left="4068" w:hanging="360"/>
      </w:pPr>
      <w:rPr>
        <w:rFonts w:hint="default"/>
        <w:lang w:val="en-US" w:eastAsia="en-US" w:bidi="ar-SA"/>
      </w:rPr>
    </w:lvl>
  </w:abstractNum>
  <w:abstractNum w:abstractNumId="2" w15:restartNumberingAfterBreak="0">
    <w:nsid w:val="21BA18D3"/>
    <w:multiLevelType w:val="hybridMultilevel"/>
    <w:tmpl w:val="18D29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B5636"/>
    <w:multiLevelType w:val="hybridMultilevel"/>
    <w:tmpl w:val="5BBA7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D5"/>
    <w:rsid w:val="0000439A"/>
    <w:rsid w:val="00024C59"/>
    <w:rsid w:val="00085CAC"/>
    <w:rsid w:val="000922D5"/>
    <w:rsid w:val="00095A73"/>
    <w:rsid w:val="000C239C"/>
    <w:rsid w:val="000C71E0"/>
    <w:rsid w:val="00197BA4"/>
    <w:rsid w:val="0033097B"/>
    <w:rsid w:val="003466E6"/>
    <w:rsid w:val="003E5CE9"/>
    <w:rsid w:val="0040239F"/>
    <w:rsid w:val="00412373"/>
    <w:rsid w:val="00436D1F"/>
    <w:rsid w:val="00446F28"/>
    <w:rsid w:val="00466FC0"/>
    <w:rsid w:val="004E430F"/>
    <w:rsid w:val="00510520"/>
    <w:rsid w:val="005249D0"/>
    <w:rsid w:val="00616C6A"/>
    <w:rsid w:val="006A6C7E"/>
    <w:rsid w:val="006D26D5"/>
    <w:rsid w:val="006D3E29"/>
    <w:rsid w:val="00745078"/>
    <w:rsid w:val="007F0FDB"/>
    <w:rsid w:val="00847CF9"/>
    <w:rsid w:val="00852398"/>
    <w:rsid w:val="0089401A"/>
    <w:rsid w:val="008A5C42"/>
    <w:rsid w:val="009C0B83"/>
    <w:rsid w:val="00A0783D"/>
    <w:rsid w:val="00A20740"/>
    <w:rsid w:val="00AE219F"/>
    <w:rsid w:val="00B31303"/>
    <w:rsid w:val="00B41D6E"/>
    <w:rsid w:val="00BA0B5A"/>
    <w:rsid w:val="00BC17D1"/>
    <w:rsid w:val="00BC308B"/>
    <w:rsid w:val="00BE60D8"/>
    <w:rsid w:val="00C964A8"/>
    <w:rsid w:val="00D2761B"/>
    <w:rsid w:val="00D418A0"/>
    <w:rsid w:val="00E71E38"/>
    <w:rsid w:val="00EB3022"/>
    <w:rsid w:val="00ED63A8"/>
    <w:rsid w:val="00F6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AB2C"/>
  <w15:chartTrackingRefBased/>
  <w15:docId w15:val="{9240604B-55F5-4B57-B485-65C1E332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2D5"/>
  </w:style>
  <w:style w:type="paragraph" w:styleId="Footer">
    <w:name w:val="footer"/>
    <w:basedOn w:val="Normal"/>
    <w:link w:val="FooterChar"/>
    <w:uiPriority w:val="99"/>
    <w:unhideWhenUsed/>
    <w:rsid w:val="0009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2D5"/>
  </w:style>
  <w:style w:type="paragraph" w:styleId="ListParagraph">
    <w:name w:val="List Paragraph"/>
    <w:basedOn w:val="Normal"/>
    <w:uiPriority w:val="1"/>
    <w:qFormat/>
    <w:rsid w:val="006D3E29"/>
    <w:pPr>
      <w:widowControl w:val="0"/>
      <w:autoSpaceDE w:val="0"/>
      <w:autoSpaceDN w:val="0"/>
      <w:spacing w:after="0" w:line="240" w:lineRule="auto"/>
      <w:ind w:left="132"/>
      <w:jc w:val="both"/>
    </w:pPr>
    <w:rPr>
      <w:rFonts w:ascii="Arial" w:eastAsia="Arial" w:hAnsi="Arial" w:cs="Arial"/>
    </w:rPr>
  </w:style>
  <w:style w:type="table" w:styleId="TableGrid">
    <w:name w:val="Table Grid"/>
    <w:basedOn w:val="TableNormal"/>
    <w:uiPriority w:val="39"/>
    <w:rsid w:val="006D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43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Washington University</dc:creator>
  <cp:keywords/>
  <dc:description/>
  <cp:lastModifiedBy>Eastern Washington University</cp:lastModifiedBy>
  <cp:revision>2</cp:revision>
  <dcterms:created xsi:type="dcterms:W3CDTF">2024-03-21T22:50:00Z</dcterms:created>
  <dcterms:modified xsi:type="dcterms:W3CDTF">2024-03-21T22:50:00Z</dcterms:modified>
</cp:coreProperties>
</file>