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2A33" w14:textId="77777777" w:rsidR="006B5E5F" w:rsidRDefault="006B5E5F" w:rsidP="006B5E5F">
      <w:pPr>
        <w:jc w:val="center"/>
      </w:pPr>
      <w:r>
        <w:t>Sample Email to new Adjuncts</w:t>
      </w:r>
    </w:p>
    <w:p w14:paraId="12DFA445" w14:textId="77777777" w:rsidR="00295EFA" w:rsidRDefault="00295EFA" w:rsidP="006B5E5F">
      <w:pPr>
        <w:rPr>
          <w:b/>
        </w:rPr>
      </w:pPr>
    </w:p>
    <w:p w14:paraId="28ADB852" w14:textId="77777777" w:rsidR="006B5E5F" w:rsidRPr="00295EFA" w:rsidRDefault="00295EFA" w:rsidP="006B5E5F">
      <w:pPr>
        <w:rPr>
          <w:b/>
        </w:rPr>
      </w:pPr>
      <w:r>
        <w:rPr>
          <w:b/>
        </w:rPr>
        <w:t>Subject Line:  Welcome to EWU—Please complete time sensitive matters ASAP</w:t>
      </w:r>
    </w:p>
    <w:p w14:paraId="2B84DFAE" w14:textId="77777777" w:rsidR="00295EFA" w:rsidRDefault="00295EFA" w:rsidP="006B5E5F"/>
    <w:p w14:paraId="2385F167" w14:textId="77777777" w:rsidR="00295EFA" w:rsidRDefault="00295EFA" w:rsidP="006B5E5F"/>
    <w:p w14:paraId="648AB211" w14:textId="77777777" w:rsidR="006B5E5F" w:rsidRDefault="006B5E5F" w:rsidP="006B5E5F">
      <w:r>
        <w:t xml:space="preserve">Dear </w:t>
      </w:r>
      <w:r>
        <w:rPr>
          <w:i/>
        </w:rPr>
        <w:t>insert name of adjunct</w:t>
      </w:r>
      <w:r>
        <w:t>,</w:t>
      </w:r>
    </w:p>
    <w:p w14:paraId="37DE121D" w14:textId="77777777" w:rsidR="006B5E5F" w:rsidRDefault="006B5E5F" w:rsidP="006B5E5F"/>
    <w:p w14:paraId="5D69B781" w14:textId="77777777" w:rsidR="006772C7" w:rsidRDefault="006B5E5F" w:rsidP="006B5E5F">
      <w:pPr>
        <w:rPr>
          <w:b/>
          <w:bCs/>
        </w:rPr>
      </w:pPr>
      <w:r>
        <w:t xml:space="preserve">Welcome to Eastern Washington University’s </w:t>
      </w:r>
      <w:r w:rsidRPr="00AF2178">
        <w:rPr>
          <w:i/>
          <w:color w:val="FF0000"/>
        </w:rPr>
        <w:t>insert name of college/dept/unit</w:t>
      </w:r>
      <w:r w:rsidRPr="00AF2178">
        <w:rPr>
          <w:color w:val="FF0000"/>
        </w:rPr>
        <w:t xml:space="preserve"> </w:t>
      </w:r>
      <w:r>
        <w:t xml:space="preserve">for </w:t>
      </w:r>
      <w:r w:rsidRPr="00AF2178">
        <w:rPr>
          <w:i/>
          <w:color w:val="FF0000"/>
        </w:rPr>
        <w:t>insert quarter/semester</w:t>
      </w:r>
      <w:r>
        <w:t xml:space="preserve">.  </w:t>
      </w:r>
      <w:r w:rsidR="006772C7">
        <w:t xml:space="preserve">You </w:t>
      </w:r>
      <w:r>
        <w:t xml:space="preserve">find attached your appointment letter which describes a number of important steps you must complete promptly and successfully </w:t>
      </w:r>
      <w:r>
        <w:rPr>
          <w:b/>
          <w:bCs/>
        </w:rPr>
        <w:t>before starting work on</w:t>
      </w:r>
      <w:r>
        <w:rPr>
          <w:b/>
          <w:bCs/>
          <w:i/>
        </w:rPr>
        <w:t xml:space="preserve"> </w:t>
      </w:r>
      <w:r w:rsidRPr="00AF2178">
        <w:rPr>
          <w:b/>
          <w:bCs/>
          <w:i/>
          <w:color w:val="FF0000"/>
        </w:rPr>
        <w:t>insert date</w:t>
      </w:r>
      <w:r>
        <w:rPr>
          <w:b/>
          <w:bCs/>
        </w:rPr>
        <w:t xml:space="preserve">.  </w:t>
      </w:r>
    </w:p>
    <w:p w14:paraId="3BB1A8F4" w14:textId="77777777" w:rsidR="006772C7" w:rsidRDefault="006772C7" w:rsidP="006B5E5F">
      <w:pPr>
        <w:rPr>
          <w:b/>
          <w:bCs/>
        </w:rPr>
      </w:pPr>
    </w:p>
    <w:p w14:paraId="29AB715B" w14:textId="77777777" w:rsidR="006B5E5F" w:rsidRDefault="006B5E5F" w:rsidP="006B5E5F">
      <w:pPr>
        <w:rPr>
          <w:b/>
          <w:bCs/>
        </w:rPr>
      </w:pPr>
      <w:r>
        <w:rPr>
          <w:b/>
          <w:bCs/>
        </w:rPr>
        <w:t xml:space="preserve">You are encouraged to complete and return the paperwork </w:t>
      </w:r>
      <w:r w:rsidR="006772C7">
        <w:rPr>
          <w:b/>
          <w:bCs/>
        </w:rPr>
        <w:t>immediately</w:t>
      </w:r>
      <w:r>
        <w:rPr>
          <w:b/>
          <w:bCs/>
        </w:rPr>
        <w:t xml:space="preserve"> </w:t>
      </w:r>
      <w:r w:rsidR="006772C7" w:rsidRPr="00295EFA">
        <w:rPr>
          <w:bCs/>
        </w:rPr>
        <w:t>so we can establish your newly-assigned ID number, EWU email address, NetID, and access to Canvas.</w:t>
      </w:r>
      <w:r w:rsidR="006772C7">
        <w:rPr>
          <w:b/>
          <w:bCs/>
        </w:rPr>
        <w:t xml:space="preserve">  </w:t>
      </w:r>
      <w:r w:rsidR="00AF4590">
        <w:rPr>
          <w:b/>
          <w:bCs/>
        </w:rPr>
        <w:t>I</w:t>
      </w:r>
      <w:r w:rsidR="006772C7">
        <w:rPr>
          <w:b/>
          <w:bCs/>
        </w:rPr>
        <w:t>mmediate submission of the required documents, will enable you to have a smooth hiring experience and enhance your ability to be prepared for your classes.</w:t>
      </w:r>
      <w:r>
        <w:rPr>
          <w:b/>
          <w:bCs/>
        </w:rPr>
        <w:t xml:space="preserve"> </w:t>
      </w:r>
      <w:r w:rsidR="00AF4590">
        <w:rPr>
          <w:b/>
          <w:bCs/>
        </w:rPr>
        <w:t xml:space="preserve">  </w:t>
      </w:r>
    </w:p>
    <w:p w14:paraId="31288C4C" w14:textId="77777777" w:rsidR="006B5E5F" w:rsidRDefault="006B5E5F" w:rsidP="006B5E5F">
      <w:pPr>
        <w:rPr>
          <w:b/>
          <w:bCs/>
        </w:rPr>
      </w:pPr>
    </w:p>
    <w:p w14:paraId="7B9B0A16" w14:textId="77777777" w:rsidR="00AF2178" w:rsidRDefault="00AF2178" w:rsidP="00AF2178">
      <w:pPr>
        <w:pStyle w:val="ListParagraph"/>
        <w:numPr>
          <w:ilvl w:val="0"/>
          <w:numId w:val="1"/>
        </w:numPr>
        <w:rPr>
          <w:rFonts w:eastAsia="Times New Roman"/>
        </w:rPr>
      </w:pPr>
      <w:r>
        <w:rPr>
          <w:rFonts w:eastAsia="Times New Roman"/>
          <w:b/>
          <w:bCs/>
        </w:rPr>
        <w:t>Hiring paperwork –</w:t>
      </w:r>
      <w:r>
        <w:rPr>
          <w:rFonts w:eastAsia="Times New Roman"/>
        </w:rPr>
        <w:t xml:space="preserve"> Click the following links to access new hire processes and paperwork.</w:t>
      </w:r>
    </w:p>
    <w:p w14:paraId="05DEDCF7" w14:textId="77777777" w:rsidR="00AF2178" w:rsidRDefault="00AF2178" w:rsidP="00AF2178"/>
    <w:p w14:paraId="51CFA3A8" w14:textId="77777777" w:rsidR="00AF2178" w:rsidRDefault="006C0378" w:rsidP="00AF2178">
      <w:pPr>
        <w:pStyle w:val="ListParagraph"/>
        <w:numPr>
          <w:ilvl w:val="1"/>
          <w:numId w:val="1"/>
        </w:numPr>
        <w:rPr>
          <w:rFonts w:eastAsia="Times New Roman"/>
        </w:rPr>
      </w:pPr>
      <w:hyperlink r:id="rId8" w:history="1">
        <w:r w:rsidR="00AF2178">
          <w:rPr>
            <w:rStyle w:val="Hyperlink"/>
            <w:rFonts w:eastAsia="Times New Roman"/>
          </w:rPr>
          <w:t>Onboardin</w:t>
        </w:r>
        <w:r w:rsidR="00AF2178">
          <w:rPr>
            <w:rStyle w:val="Hyperlink"/>
            <w:rFonts w:eastAsia="Times New Roman"/>
          </w:rPr>
          <w:t>g</w:t>
        </w:r>
        <w:r w:rsidR="00AF2178">
          <w:rPr>
            <w:rStyle w:val="Hyperlink"/>
            <w:rFonts w:eastAsia="Times New Roman"/>
          </w:rPr>
          <w:t xml:space="preserve"> website</w:t>
        </w:r>
      </w:hyperlink>
    </w:p>
    <w:p w14:paraId="25C63927" w14:textId="77777777" w:rsidR="00AF2178" w:rsidRDefault="006C0378" w:rsidP="00AF2178">
      <w:pPr>
        <w:pStyle w:val="ListParagraph"/>
        <w:numPr>
          <w:ilvl w:val="1"/>
          <w:numId w:val="1"/>
        </w:numPr>
        <w:rPr>
          <w:rFonts w:eastAsia="Times New Roman"/>
        </w:rPr>
      </w:pPr>
      <w:hyperlink r:id="rId9" w:history="1">
        <w:r w:rsidR="00AF2178">
          <w:rPr>
            <w:rStyle w:val="Hyperlink"/>
            <w:rFonts w:eastAsia="Times New Roman"/>
          </w:rPr>
          <w:t>I-9 form</w:t>
        </w:r>
      </w:hyperlink>
      <w:r w:rsidR="00AF2178">
        <w:rPr>
          <w:rFonts w:eastAsia="Times New Roman"/>
        </w:rPr>
        <w:t xml:space="preserve"> and </w:t>
      </w:r>
      <w:hyperlink r:id="rId10" w:history="1">
        <w:r w:rsidR="00AF2178">
          <w:rPr>
            <w:rStyle w:val="Hyperlink"/>
            <w:rFonts w:eastAsia="Times New Roman"/>
          </w:rPr>
          <w:t>instructions</w:t>
        </w:r>
      </w:hyperlink>
      <w:r w:rsidR="00AF2178">
        <w:rPr>
          <w:rFonts w:eastAsia="Times New Roman"/>
        </w:rPr>
        <w:t xml:space="preserve"> (You must complete the I-9 in person with an authorized representative who sees your original qualifying ID documents. The authorized representative can really be any professional - even a family member. It’s just important the professional completes the form correctly; otherwise, it will need a re-do. Any HR professional should be able to assist with the I-9 form.)</w:t>
      </w:r>
    </w:p>
    <w:p w14:paraId="408B4DD5" w14:textId="77777777" w:rsidR="00AF2178" w:rsidRDefault="006C0378" w:rsidP="00AF2178">
      <w:pPr>
        <w:pStyle w:val="ListParagraph"/>
        <w:numPr>
          <w:ilvl w:val="1"/>
          <w:numId w:val="1"/>
        </w:numPr>
        <w:rPr>
          <w:rFonts w:eastAsia="Times New Roman"/>
        </w:rPr>
      </w:pPr>
      <w:hyperlink r:id="rId11" w:history="1">
        <w:r w:rsidR="00AF2178">
          <w:rPr>
            <w:rStyle w:val="Hyperlink"/>
            <w:rFonts w:eastAsia="Times New Roman"/>
          </w:rPr>
          <w:t>W-4 form</w:t>
        </w:r>
      </w:hyperlink>
      <w:r w:rsidR="00AF2178">
        <w:rPr>
          <w:rFonts w:eastAsia="Times New Roman"/>
        </w:rPr>
        <w:t xml:space="preserve"> </w:t>
      </w:r>
    </w:p>
    <w:p w14:paraId="3B35B4DA" w14:textId="77777777" w:rsidR="00AF2178" w:rsidRDefault="006C0378" w:rsidP="00AF2178">
      <w:pPr>
        <w:pStyle w:val="ListParagraph"/>
        <w:numPr>
          <w:ilvl w:val="1"/>
          <w:numId w:val="1"/>
        </w:numPr>
        <w:rPr>
          <w:rFonts w:eastAsia="Times New Roman"/>
        </w:rPr>
      </w:pPr>
      <w:hyperlink r:id="rId12" w:history="1">
        <w:r w:rsidR="00AF2178">
          <w:rPr>
            <w:rStyle w:val="Hyperlink"/>
            <w:rFonts w:eastAsia="Times New Roman"/>
          </w:rPr>
          <w:t>Employee Demographic Form</w:t>
        </w:r>
      </w:hyperlink>
    </w:p>
    <w:p w14:paraId="1667EC2F" w14:textId="77777777" w:rsidR="00AF2178" w:rsidRDefault="006C0378" w:rsidP="00AF2178">
      <w:pPr>
        <w:pStyle w:val="ListParagraph"/>
        <w:numPr>
          <w:ilvl w:val="1"/>
          <w:numId w:val="1"/>
        </w:numPr>
        <w:rPr>
          <w:rFonts w:eastAsia="Times New Roman"/>
        </w:rPr>
      </w:pPr>
      <w:hyperlink r:id="rId13" w:history="1">
        <w:r w:rsidR="00AF2178">
          <w:rPr>
            <w:rStyle w:val="Hyperlink"/>
            <w:rFonts w:eastAsia="Times New Roman"/>
          </w:rPr>
          <w:t>Retirement Declaration Form</w:t>
        </w:r>
      </w:hyperlink>
    </w:p>
    <w:p w14:paraId="2BDC8A83" w14:textId="77777777" w:rsidR="00AF2178" w:rsidRDefault="006C0378" w:rsidP="00AF2178">
      <w:pPr>
        <w:pStyle w:val="ListParagraph"/>
        <w:numPr>
          <w:ilvl w:val="1"/>
          <w:numId w:val="1"/>
        </w:numPr>
        <w:rPr>
          <w:rFonts w:eastAsia="Times New Roman"/>
        </w:rPr>
      </w:pPr>
      <w:hyperlink r:id="rId14" w:history="1">
        <w:r w:rsidR="00AF2178">
          <w:rPr>
            <w:rStyle w:val="Hyperlink"/>
            <w:rFonts w:eastAsia="Times New Roman"/>
          </w:rPr>
          <w:t>Direct Deposit Authorization Form</w:t>
        </w:r>
      </w:hyperlink>
    </w:p>
    <w:p w14:paraId="46BA8959" w14:textId="77777777" w:rsidR="00AF2178" w:rsidRDefault="00AF2178" w:rsidP="00AF2178">
      <w:pPr>
        <w:pStyle w:val="ListParagraph"/>
      </w:pPr>
    </w:p>
    <w:p w14:paraId="7D33F94A" w14:textId="77777777" w:rsidR="00AF2178" w:rsidRDefault="00AF2178" w:rsidP="00AF2178">
      <w:pPr>
        <w:pStyle w:val="ListParagraph"/>
      </w:pPr>
      <w:r>
        <w:t xml:space="preserve">Please </w:t>
      </w:r>
      <w:r>
        <w:rPr>
          <w:b/>
          <w:bCs/>
        </w:rPr>
        <w:t xml:space="preserve">do NOT </w:t>
      </w:r>
      <w:r>
        <w:t>return your completed forms via email attachment. Instead, return your forms via one of the following methods.</w:t>
      </w:r>
    </w:p>
    <w:p w14:paraId="4DEF838B" w14:textId="77777777" w:rsidR="00AF2178" w:rsidRDefault="00AF2178" w:rsidP="00AF2178">
      <w:pPr>
        <w:pStyle w:val="ListParagraph"/>
      </w:pPr>
    </w:p>
    <w:p w14:paraId="7896487B" w14:textId="77777777" w:rsidR="00AF2178" w:rsidRDefault="00AF2178" w:rsidP="00AF2178">
      <w:pPr>
        <w:pStyle w:val="ListParagraph"/>
        <w:numPr>
          <w:ilvl w:val="1"/>
          <w:numId w:val="2"/>
        </w:numPr>
        <w:rPr>
          <w:rFonts w:eastAsia="Times New Roman"/>
        </w:rPr>
      </w:pPr>
      <w:r>
        <w:rPr>
          <w:rFonts w:eastAsia="Times New Roman"/>
        </w:rPr>
        <w:t xml:space="preserve">Directly to me at the </w:t>
      </w:r>
      <w:r>
        <w:rPr>
          <w:rFonts w:eastAsia="Times New Roman"/>
          <w:i/>
        </w:rPr>
        <w:t xml:space="preserve">insert location.  </w:t>
      </w:r>
      <w:r>
        <w:rPr>
          <w:rFonts w:eastAsia="Times New Roman"/>
        </w:rPr>
        <w:t xml:space="preserve">Contact me to schedule a time. </w:t>
      </w:r>
    </w:p>
    <w:p w14:paraId="3867807C" w14:textId="77777777" w:rsidR="00AF2178" w:rsidRDefault="00AF2178" w:rsidP="00AF2178">
      <w:pPr>
        <w:pStyle w:val="ListParagraph"/>
        <w:numPr>
          <w:ilvl w:val="1"/>
          <w:numId w:val="2"/>
        </w:numPr>
        <w:rPr>
          <w:rFonts w:eastAsia="Times New Roman"/>
        </w:rPr>
      </w:pPr>
      <w:r>
        <w:rPr>
          <w:rFonts w:eastAsia="Times New Roman"/>
        </w:rPr>
        <w:t xml:space="preserve">Directly to EWU </w:t>
      </w:r>
      <w:hyperlink r:id="rId15" w:history="1">
        <w:r>
          <w:rPr>
            <w:rStyle w:val="Hyperlink"/>
            <w:rFonts w:eastAsia="Times New Roman"/>
          </w:rPr>
          <w:t>Human Resources</w:t>
        </w:r>
      </w:hyperlink>
      <w:r>
        <w:rPr>
          <w:rFonts w:eastAsia="Times New Roman"/>
        </w:rPr>
        <w:t xml:space="preserve"> at 314 Showalter Hall, Cheney, Washington. You must take the I-9 form and current forms of identification (as specified on the form’s page 3) to the Human Resources Office no later than your first day of work.  If you do not provide this documentation to Human Resources on or before your first day of employment, you will not be eligible to continue working.  If you have any questions about these requirements, please contact Sheryl Denney, Human Resources Associate, at phone 509-359-4716 or email </w:t>
      </w:r>
      <w:hyperlink r:id="rId16" w:history="1">
        <w:r>
          <w:rPr>
            <w:rStyle w:val="Hyperlink"/>
            <w:rFonts w:eastAsia="Times New Roman"/>
          </w:rPr>
          <w:t>sdenney@ewu.edu</w:t>
        </w:r>
      </w:hyperlink>
      <w:r>
        <w:rPr>
          <w:rFonts w:eastAsia="Times New Roman"/>
        </w:rPr>
        <w:t>.</w:t>
      </w:r>
    </w:p>
    <w:p w14:paraId="75B8DACD" w14:textId="19AF6793" w:rsidR="00AF2178" w:rsidRDefault="00AF2178" w:rsidP="00AF2178">
      <w:pPr>
        <w:pStyle w:val="ListParagraph"/>
        <w:numPr>
          <w:ilvl w:val="1"/>
          <w:numId w:val="2"/>
        </w:numPr>
        <w:rPr>
          <w:rFonts w:eastAsia="Times New Roman"/>
        </w:rPr>
      </w:pPr>
      <w:r>
        <w:rPr>
          <w:rFonts w:eastAsia="Times New Roman"/>
          <w:b/>
          <w:bCs/>
          <w:i/>
          <w:iCs/>
        </w:rPr>
        <w:t>If you are outside the Cheney and Spokane region</w:t>
      </w:r>
      <w:r>
        <w:rPr>
          <w:rFonts w:eastAsia="Times New Roman"/>
        </w:rPr>
        <w:t>, upload completed paperwork to</w:t>
      </w:r>
      <w:r w:rsidR="006D5A5C">
        <w:rPr>
          <w:rFonts w:eastAsia="Times New Roman"/>
        </w:rPr>
        <w:t xml:space="preserve"> the HR </w:t>
      </w:r>
      <w:proofErr w:type="spellStart"/>
      <w:r w:rsidR="006D5A5C">
        <w:rPr>
          <w:rFonts w:eastAsia="Times New Roman"/>
        </w:rPr>
        <w:t>filedrop</w:t>
      </w:r>
      <w:proofErr w:type="spellEnd"/>
      <w:r w:rsidR="006D5A5C">
        <w:rPr>
          <w:rFonts w:eastAsia="Times New Roman"/>
        </w:rPr>
        <w:t xml:space="preserve"> at</w:t>
      </w:r>
      <w:r>
        <w:rPr>
          <w:rFonts w:eastAsia="Times New Roman"/>
        </w:rPr>
        <w:t xml:space="preserve"> </w:t>
      </w:r>
      <w:hyperlink r:id="rId17" w:history="1">
        <w:r w:rsidR="006D5A5C">
          <w:rPr>
            <w:rStyle w:val="Hyperlink"/>
          </w:rPr>
          <w:t>https://filedrop.ewu.edu/newhire</w:t>
        </w:r>
      </w:hyperlink>
      <w:r>
        <w:rPr>
          <w:rFonts w:eastAsia="Times New Roman"/>
        </w:rPr>
        <w:t>.</w:t>
      </w:r>
    </w:p>
    <w:p w14:paraId="4FAEEECC" w14:textId="77777777" w:rsidR="00AF2178" w:rsidRPr="00AF2178" w:rsidRDefault="00AF2178" w:rsidP="00AF2178">
      <w:pPr>
        <w:pStyle w:val="xxxxmsolistparagraph"/>
        <w:rPr>
          <w:rFonts w:eastAsia="Times New Roman"/>
        </w:rPr>
      </w:pPr>
    </w:p>
    <w:p w14:paraId="050BD98F" w14:textId="77777777" w:rsidR="006B5E5F" w:rsidRPr="00AF4590" w:rsidRDefault="006B5E5F" w:rsidP="006B5E5F">
      <w:pPr>
        <w:pStyle w:val="xxxxmsolistparagraph"/>
        <w:numPr>
          <w:ilvl w:val="0"/>
          <w:numId w:val="1"/>
        </w:numPr>
        <w:rPr>
          <w:rFonts w:eastAsia="Times New Roman"/>
        </w:rPr>
      </w:pPr>
      <w:r>
        <w:rPr>
          <w:rFonts w:eastAsia="Times New Roman"/>
          <w:b/>
          <w:bCs/>
          <w:sz w:val="22"/>
          <w:szCs w:val="22"/>
        </w:rPr>
        <w:t>Criminal background check</w:t>
      </w:r>
      <w:r>
        <w:rPr>
          <w:rFonts w:eastAsia="Times New Roman"/>
          <w:sz w:val="22"/>
          <w:szCs w:val="22"/>
        </w:rPr>
        <w:t xml:space="preserve"> </w:t>
      </w:r>
      <w:r w:rsidR="0089026C">
        <w:rPr>
          <w:rFonts w:eastAsia="Times New Roman"/>
          <w:sz w:val="22"/>
          <w:szCs w:val="22"/>
        </w:rPr>
        <w:t>–You will receive an email with a link to complete your required criminal background check through H</w:t>
      </w:r>
      <w:r w:rsidR="00AF2178">
        <w:rPr>
          <w:rFonts w:eastAsia="Times New Roman"/>
          <w:sz w:val="22"/>
          <w:szCs w:val="22"/>
        </w:rPr>
        <w:t>i</w:t>
      </w:r>
      <w:r w:rsidR="0089026C">
        <w:rPr>
          <w:rFonts w:eastAsia="Times New Roman"/>
          <w:sz w:val="22"/>
          <w:szCs w:val="22"/>
        </w:rPr>
        <w:t>re</w:t>
      </w:r>
      <w:r w:rsidR="00AF2178">
        <w:rPr>
          <w:rFonts w:eastAsia="Times New Roman"/>
          <w:sz w:val="22"/>
          <w:szCs w:val="22"/>
        </w:rPr>
        <w:t xml:space="preserve">Right.  </w:t>
      </w:r>
    </w:p>
    <w:p w14:paraId="32A6076F" w14:textId="79251EFB" w:rsidR="00AF4590" w:rsidRPr="00AF4590" w:rsidRDefault="00AF4590" w:rsidP="00AF4590">
      <w:pPr>
        <w:pStyle w:val="xxxxmsolistparagraph"/>
        <w:ind w:left="0"/>
        <w:rPr>
          <w:rFonts w:eastAsia="Times New Roman"/>
        </w:rPr>
      </w:pPr>
      <w:r w:rsidRPr="00AF4590">
        <w:rPr>
          <w:rFonts w:eastAsia="Times New Roman"/>
          <w:bCs/>
          <w:sz w:val="22"/>
          <w:szCs w:val="22"/>
        </w:rPr>
        <w:t>Once you have submitted the hiring paperwork described above, the university can establish your ID number, EWU email address, and NetID which will allow you to finish the following additional hiring requirements</w:t>
      </w:r>
      <w:r w:rsidRPr="00AF4590">
        <w:rPr>
          <w:rFonts w:eastAsia="Times New Roman"/>
        </w:rPr>
        <w:t>:</w:t>
      </w:r>
    </w:p>
    <w:p w14:paraId="267807EA" w14:textId="77777777" w:rsidR="00AF4590" w:rsidRDefault="00AF4590" w:rsidP="00AF4590">
      <w:pPr>
        <w:pStyle w:val="xxxxmsolistparagraph"/>
        <w:ind w:left="0"/>
        <w:rPr>
          <w:rFonts w:eastAsia="Times New Roman"/>
        </w:rPr>
      </w:pPr>
    </w:p>
    <w:p w14:paraId="65D466A2" w14:textId="77777777" w:rsidR="00AF2178" w:rsidRDefault="006B5E5F" w:rsidP="00EE5F66">
      <w:pPr>
        <w:pStyle w:val="ListParagraph"/>
        <w:numPr>
          <w:ilvl w:val="0"/>
          <w:numId w:val="6"/>
        </w:numPr>
        <w:ind w:left="1440"/>
        <w:rPr>
          <w:rFonts w:eastAsia="Times New Roman"/>
        </w:rPr>
      </w:pPr>
      <w:r>
        <w:rPr>
          <w:rFonts w:eastAsia="Times New Roman"/>
          <w:b/>
          <w:bCs/>
        </w:rPr>
        <w:t>Vaccinations</w:t>
      </w:r>
      <w:r w:rsidR="00AF2178">
        <w:rPr>
          <w:rFonts w:eastAsia="Times New Roman"/>
          <w:b/>
          <w:bCs/>
        </w:rPr>
        <w:t xml:space="preserve">-- </w:t>
      </w:r>
      <w:r w:rsidR="00AF2178">
        <w:rPr>
          <w:rFonts w:eastAsia="Times New Roman"/>
        </w:rPr>
        <w:t>Per</w:t>
      </w:r>
      <w:r>
        <w:rPr>
          <w:rFonts w:eastAsia="Times New Roman"/>
          <w:b/>
          <w:bCs/>
        </w:rPr>
        <w:t xml:space="preserve"> </w:t>
      </w:r>
      <w:hyperlink r:id="rId18" w:history="1">
        <w:r>
          <w:rPr>
            <w:rStyle w:val="Hyperlink"/>
            <w:rFonts w:eastAsia="Times New Roman"/>
          </w:rPr>
          <w:t>EWU Policy 602-02: Immunizations</w:t>
        </w:r>
      </w:hyperlink>
      <w:r>
        <w:rPr>
          <w:rFonts w:eastAsia="Times New Roman"/>
        </w:rPr>
        <w:t>,</w:t>
      </w:r>
      <w:r w:rsidR="00AF2178">
        <w:rPr>
          <w:rFonts w:eastAsia="Times New Roman"/>
        </w:rPr>
        <w:t xml:space="preserve"> </w:t>
      </w:r>
    </w:p>
    <w:p w14:paraId="5CB75172" w14:textId="78A3D4E6" w:rsidR="006B5E5F" w:rsidRPr="006D5A5C" w:rsidRDefault="00AF2178" w:rsidP="006D5A5C">
      <w:pPr>
        <w:pStyle w:val="ListParagraph"/>
        <w:ind w:left="1800" w:hanging="360"/>
        <w:rPr>
          <w:rFonts w:eastAsia="Times New Roman"/>
        </w:rPr>
      </w:pPr>
      <w:r>
        <w:rPr>
          <w:rFonts w:eastAsia="Times New Roman"/>
        </w:rPr>
        <w:t xml:space="preserve">1.) </w:t>
      </w:r>
      <w:r w:rsidR="006B5E5F">
        <w:rPr>
          <w:rFonts w:eastAsia="Times New Roman"/>
        </w:rPr>
        <w:t xml:space="preserve"> </w:t>
      </w:r>
      <w:hyperlink r:id="rId19" w:history="1">
        <w:r w:rsidR="00EE5F66">
          <w:rPr>
            <w:rStyle w:val="Hyperlink"/>
            <w:rFonts w:eastAsia="Times New Roman"/>
          </w:rPr>
          <w:t>S</w:t>
        </w:r>
        <w:r w:rsidR="006B5E5F">
          <w:rPr>
            <w:rStyle w:val="Hyperlink"/>
            <w:rFonts w:eastAsia="Times New Roman"/>
          </w:rPr>
          <w:t>ubmit</w:t>
        </w:r>
      </w:hyperlink>
      <w:r w:rsidR="006B5E5F">
        <w:rPr>
          <w:rFonts w:eastAsia="Times New Roman"/>
        </w:rPr>
        <w:t xml:space="preserve"> documentation of immunity to or vaccination against MMR (if born after 12/31/1956)</w:t>
      </w:r>
      <w:r w:rsidR="006D5A5C">
        <w:rPr>
          <w:rFonts w:eastAsia="Times New Roman"/>
        </w:rPr>
        <w:t>.</w:t>
      </w:r>
    </w:p>
    <w:p w14:paraId="7FBC77AC" w14:textId="77777777" w:rsidR="00AF2178" w:rsidRPr="00AF4590" w:rsidRDefault="00AF2178" w:rsidP="00EE5F66">
      <w:pPr>
        <w:pStyle w:val="ListParagraph"/>
        <w:numPr>
          <w:ilvl w:val="0"/>
          <w:numId w:val="6"/>
        </w:numPr>
        <w:ind w:left="1440"/>
        <w:rPr>
          <w:rFonts w:eastAsia="Times New Roman"/>
        </w:rPr>
      </w:pPr>
      <w:r>
        <w:rPr>
          <w:rFonts w:eastAsia="Times New Roman"/>
          <w:b/>
        </w:rPr>
        <w:t>Remote Work Form (if applicable)</w:t>
      </w:r>
      <w:r>
        <w:rPr>
          <w:rFonts w:eastAsia="Times New Roman"/>
        </w:rPr>
        <w:t xml:space="preserve"> – If you are working </w:t>
      </w:r>
      <w:r w:rsidR="00AF4590">
        <w:rPr>
          <w:rFonts w:eastAsia="Times New Roman"/>
        </w:rPr>
        <w:t>outside of the state of Washington or if your official work location is your personal residence, you must complete a</w:t>
      </w:r>
      <w:r w:rsidR="001708E0">
        <w:rPr>
          <w:rFonts w:eastAsia="Times New Roman"/>
        </w:rPr>
        <w:t xml:space="preserve"> </w:t>
      </w:r>
      <w:hyperlink r:id="rId20" w:history="1">
        <w:r w:rsidR="001708E0" w:rsidRPr="001708E0">
          <w:rPr>
            <w:rStyle w:val="Hyperlink"/>
            <w:rFonts w:eastAsia="Times New Roman"/>
          </w:rPr>
          <w:t>Remote Work Request Form</w:t>
        </w:r>
      </w:hyperlink>
      <w:r w:rsidR="00AF4590">
        <w:rPr>
          <w:rFonts w:eastAsia="Times New Roman"/>
        </w:rPr>
        <w:t>.  Anybody teaching virtually from outside of Washington State needs to provide the county and state where work is performed; the university must apply correct payroll taxes.</w:t>
      </w:r>
    </w:p>
    <w:p w14:paraId="7C480BF3" w14:textId="0E2864CE" w:rsidR="006B5E5F" w:rsidRDefault="00295EFA" w:rsidP="00EE5F66">
      <w:pPr>
        <w:pStyle w:val="ListParagraph"/>
        <w:numPr>
          <w:ilvl w:val="0"/>
          <w:numId w:val="6"/>
        </w:numPr>
        <w:ind w:left="1440"/>
        <w:rPr>
          <w:rFonts w:eastAsia="Times New Roman"/>
        </w:rPr>
      </w:pPr>
      <w:r>
        <w:rPr>
          <w:rFonts w:eastAsia="Times New Roman"/>
          <w:b/>
          <w:bCs/>
        </w:rPr>
        <w:t xml:space="preserve">Required </w:t>
      </w:r>
      <w:r w:rsidR="006B5E5F">
        <w:rPr>
          <w:rFonts w:eastAsia="Times New Roman"/>
          <w:b/>
          <w:bCs/>
        </w:rPr>
        <w:t>Orientation</w:t>
      </w:r>
      <w:r>
        <w:rPr>
          <w:rFonts w:eastAsia="Times New Roman"/>
          <w:b/>
          <w:bCs/>
        </w:rPr>
        <w:t xml:space="preserve"> Trainings</w:t>
      </w:r>
      <w:r w:rsidR="006B5E5F">
        <w:rPr>
          <w:rFonts w:eastAsia="Times New Roman"/>
          <w:b/>
          <w:bCs/>
        </w:rPr>
        <w:t xml:space="preserve"> </w:t>
      </w:r>
      <w:r w:rsidR="006B5E5F">
        <w:rPr>
          <w:rFonts w:eastAsia="Times New Roman"/>
        </w:rPr>
        <w:t xml:space="preserve">– </w:t>
      </w:r>
      <w:hyperlink r:id="rId21" w:history="1">
        <w:r w:rsidR="006C0378">
          <w:rPr>
            <w:rStyle w:val="Hyperlink"/>
          </w:rPr>
          <w:t>clic</w:t>
        </w:r>
        <w:r w:rsidR="006C0378">
          <w:rPr>
            <w:rStyle w:val="Hyperlink"/>
          </w:rPr>
          <w:t>k</w:t>
        </w:r>
      </w:hyperlink>
      <w:r w:rsidR="006C0378">
        <w:rPr>
          <w:rFonts w:eastAsia="Times New Roman"/>
        </w:rPr>
        <w:t xml:space="preserve"> to c</w:t>
      </w:r>
      <w:r w:rsidR="006B5E5F">
        <w:rPr>
          <w:rFonts w:eastAsia="Times New Roman"/>
        </w:rPr>
        <w:t xml:space="preserve">omplete </w:t>
      </w:r>
      <w:r>
        <w:rPr>
          <w:rFonts w:eastAsia="Times New Roman"/>
        </w:rPr>
        <w:t>DEI, Title IX, and Hazing</w:t>
      </w:r>
      <w:r w:rsidR="006B5E5F">
        <w:rPr>
          <w:rFonts w:eastAsia="Times New Roman"/>
        </w:rPr>
        <w:t>.</w:t>
      </w:r>
    </w:p>
    <w:p w14:paraId="72FF5CE4" w14:textId="67DD6FE1" w:rsidR="006B5E5F" w:rsidRDefault="006B5E5F" w:rsidP="00EE5F66">
      <w:pPr>
        <w:pStyle w:val="ListParagraph"/>
        <w:numPr>
          <w:ilvl w:val="0"/>
          <w:numId w:val="6"/>
        </w:numPr>
        <w:ind w:left="1440"/>
        <w:rPr>
          <w:rFonts w:eastAsia="Times New Roman"/>
        </w:rPr>
      </w:pPr>
      <w:r>
        <w:rPr>
          <w:rFonts w:eastAsia="Times New Roman"/>
          <w:b/>
          <w:bCs/>
        </w:rPr>
        <w:t>Activate your EWU Account</w:t>
      </w:r>
      <w:r>
        <w:rPr>
          <w:rFonts w:eastAsia="Times New Roman"/>
        </w:rPr>
        <w:t xml:space="preserve"> – Visit </w:t>
      </w:r>
      <w:hyperlink r:id="rId22" w:history="1">
        <w:r>
          <w:rPr>
            <w:rStyle w:val="Hyperlink"/>
            <w:rFonts w:eastAsia="Times New Roman"/>
          </w:rPr>
          <w:t>this we</w:t>
        </w:r>
        <w:r>
          <w:rPr>
            <w:rStyle w:val="Hyperlink"/>
            <w:rFonts w:eastAsia="Times New Roman"/>
          </w:rPr>
          <w:t>b</w:t>
        </w:r>
        <w:r>
          <w:rPr>
            <w:rStyle w:val="Hyperlink"/>
            <w:rFonts w:eastAsia="Times New Roman"/>
          </w:rPr>
          <w:t>site</w:t>
        </w:r>
      </w:hyperlink>
      <w:r>
        <w:rPr>
          <w:rFonts w:eastAsia="Times New Roman"/>
        </w:rPr>
        <w:t>. Click the bottom link for Activate Account and follow the instructions. You will need your NetID and EWU ID number to complete this step.</w:t>
      </w:r>
      <w:r w:rsidR="006D5A5C">
        <w:rPr>
          <w:rFonts w:eastAsia="Times New Roman"/>
        </w:rPr>
        <w:t xml:space="preserve">        </w:t>
      </w:r>
    </w:p>
    <w:p w14:paraId="4E8AAE15" w14:textId="77777777" w:rsidR="006D5A5C" w:rsidRDefault="006D5A5C" w:rsidP="006B5E5F"/>
    <w:p w14:paraId="499B7B28" w14:textId="678759BE" w:rsidR="006B5E5F" w:rsidRDefault="006B5E5F" w:rsidP="006B5E5F">
      <w:r>
        <w:t>The attached letter details further instructions for completing these requirements.  </w:t>
      </w:r>
    </w:p>
    <w:p w14:paraId="6CD08FC3" w14:textId="77777777" w:rsidR="006B5E5F" w:rsidRDefault="006B5E5F" w:rsidP="006B5E5F"/>
    <w:p w14:paraId="18280AB4" w14:textId="77777777" w:rsidR="006B5E5F" w:rsidRDefault="006B5E5F" w:rsidP="006B5E5F">
      <w:r>
        <w:t xml:space="preserve">Additionally, please be mindful of the following contractually bargained and/or university </w:t>
      </w:r>
      <w:r>
        <w:rPr>
          <w:b/>
          <w:bCs/>
        </w:rPr>
        <w:t>policies</w:t>
      </w:r>
      <w:r>
        <w:t>.</w:t>
      </w:r>
    </w:p>
    <w:p w14:paraId="532F4D5E" w14:textId="77777777" w:rsidR="006B5E5F" w:rsidRDefault="006B5E5F" w:rsidP="006B5E5F"/>
    <w:p w14:paraId="58B7EEE8" w14:textId="77777777" w:rsidR="006B5E5F" w:rsidRDefault="006C0378" w:rsidP="006B5E5F">
      <w:pPr>
        <w:pStyle w:val="ListParagraph"/>
        <w:numPr>
          <w:ilvl w:val="0"/>
          <w:numId w:val="3"/>
        </w:numPr>
        <w:rPr>
          <w:rFonts w:eastAsia="Times New Roman"/>
        </w:rPr>
      </w:pPr>
      <w:hyperlink r:id="rId23" w:history="1">
        <w:r w:rsidR="006B5E5F">
          <w:rPr>
            <w:rStyle w:val="Hyperlink"/>
            <w:rFonts w:eastAsia="Times New Roman"/>
          </w:rPr>
          <w:t>EWU/UFE Collective Bargaining Agreement.</w:t>
        </w:r>
      </w:hyperlink>
    </w:p>
    <w:p w14:paraId="2355195E" w14:textId="76D6416B" w:rsidR="006B5E5F" w:rsidRDefault="006B5E5F" w:rsidP="006B5E5F">
      <w:pPr>
        <w:pStyle w:val="ListParagraph"/>
        <w:numPr>
          <w:ilvl w:val="0"/>
          <w:numId w:val="3"/>
        </w:numPr>
        <w:rPr>
          <w:rFonts w:eastAsia="Times New Roman"/>
          <w:b/>
          <w:bCs/>
        </w:rPr>
      </w:pPr>
      <w:r>
        <w:rPr>
          <w:rFonts w:eastAsia="Times New Roman"/>
        </w:rPr>
        <w:t>Hours worked the 1</w:t>
      </w:r>
      <w:r>
        <w:rPr>
          <w:rFonts w:eastAsia="Times New Roman"/>
          <w:vertAlign w:val="superscript"/>
        </w:rPr>
        <w:t>st</w:t>
      </w:r>
      <w:r>
        <w:rPr>
          <w:rFonts w:eastAsia="Times New Roman"/>
        </w:rPr>
        <w:t xml:space="preserve"> through the 15</w:t>
      </w:r>
      <w:r>
        <w:rPr>
          <w:rFonts w:eastAsia="Times New Roman"/>
          <w:vertAlign w:val="superscript"/>
        </w:rPr>
        <w:t>th</w:t>
      </w:r>
      <w:r>
        <w:rPr>
          <w:rFonts w:eastAsia="Times New Roman"/>
        </w:rPr>
        <w:t xml:space="preserve"> of the month are paid on the 25</w:t>
      </w:r>
      <w:r>
        <w:rPr>
          <w:rFonts w:eastAsia="Times New Roman"/>
          <w:vertAlign w:val="superscript"/>
        </w:rPr>
        <w:t>th</w:t>
      </w:r>
      <w:r>
        <w:rPr>
          <w:rFonts w:eastAsia="Times New Roman"/>
        </w:rPr>
        <w:t xml:space="preserve"> of the same month. Hours worked the 16</w:t>
      </w:r>
      <w:r>
        <w:rPr>
          <w:rFonts w:eastAsia="Times New Roman"/>
          <w:vertAlign w:val="superscript"/>
        </w:rPr>
        <w:t>th</w:t>
      </w:r>
      <w:r>
        <w:rPr>
          <w:rFonts w:eastAsia="Times New Roman"/>
        </w:rPr>
        <w:t xml:space="preserve"> through month end are paid on the 10</w:t>
      </w:r>
      <w:r>
        <w:rPr>
          <w:rFonts w:eastAsia="Times New Roman"/>
          <w:vertAlign w:val="superscript"/>
        </w:rPr>
        <w:t>th</w:t>
      </w:r>
      <w:r>
        <w:rPr>
          <w:rFonts w:eastAsia="Times New Roman"/>
        </w:rPr>
        <w:t xml:space="preserve"> of the following month. </w:t>
      </w:r>
      <w:hyperlink r:id="rId24" w:history="1">
        <w:r>
          <w:rPr>
            <w:rStyle w:val="Hyperlink"/>
            <w:rFonts w:eastAsia="Times New Roman"/>
          </w:rPr>
          <w:t>Click</w:t>
        </w:r>
      </w:hyperlink>
      <w:r>
        <w:rPr>
          <w:rFonts w:eastAsia="Times New Roman"/>
        </w:rPr>
        <w:t xml:space="preserve"> for more details concerning paydays and pay periods. </w:t>
      </w:r>
      <w:r>
        <w:rPr>
          <w:rFonts w:eastAsia="Times New Roman"/>
          <w:b/>
          <w:bCs/>
        </w:rPr>
        <w:t xml:space="preserve">Your semi-monthly pay will be spread equally over </w:t>
      </w:r>
      <w:r w:rsidR="006D5A5C" w:rsidRPr="006D5A5C">
        <w:rPr>
          <w:rFonts w:eastAsia="Times New Roman"/>
          <w:b/>
          <w:bCs/>
          <w:i/>
          <w:iCs/>
          <w:color w:val="FF0000"/>
        </w:rPr>
        <w:t>insert number</w:t>
      </w:r>
      <w:r w:rsidRPr="006D5A5C">
        <w:rPr>
          <w:rFonts w:eastAsia="Times New Roman"/>
          <w:b/>
          <w:bCs/>
          <w:color w:val="FF0000"/>
        </w:rPr>
        <w:t xml:space="preserve"> </w:t>
      </w:r>
      <w:r>
        <w:rPr>
          <w:rFonts w:eastAsia="Times New Roman"/>
          <w:b/>
          <w:bCs/>
        </w:rPr>
        <w:t xml:space="preserve">months; you will receive </w:t>
      </w:r>
      <w:r w:rsidR="006D5A5C" w:rsidRPr="006D5A5C">
        <w:rPr>
          <w:rFonts w:eastAsia="Times New Roman"/>
          <w:b/>
          <w:bCs/>
          <w:i/>
          <w:iCs/>
          <w:color w:val="FF0000"/>
        </w:rPr>
        <w:t>insert number</w:t>
      </w:r>
      <w:r>
        <w:rPr>
          <w:rFonts w:eastAsia="Times New Roman"/>
          <w:b/>
          <w:bCs/>
        </w:rPr>
        <w:t xml:space="preserve"> payments of </w:t>
      </w:r>
      <w:r w:rsidR="00AF4590" w:rsidRPr="00AF4590">
        <w:rPr>
          <w:rFonts w:eastAsia="Times New Roman"/>
          <w:b/>
          <w:bCs/>
          <w:i/>
          <w:color w:val="FF0000"/>
        </w:rPr>
        <w:t>insert amount</w:t>
      </w:r>
      <w:r w:rsidRPr="00AF4590">
        <w:rPr>
          <w:rFonts w:eastAsia="Times New Roman"/>
          <w:b/>
          <w:bCs/>
          <w:color w:val="FF0000"/>
        </w:rPr>
        <w:t xml:space="preserve"> </w:t>
      </w:r>
      <w:r>
        <w:rPr>
          <w:rFonts w:eastAsia="Times New Roman"/>
          <w:b/>
          <w:bCs/>
        </w:rPr>
        <w:t xml:space="preserve">to begin </w:t>
      </w:r>
      <w:r w:rsidR="00AF4590" w:rsidRPr="00AF4590">
        <w:rPr>
          <w:rFonts w:eastAsia="Times New Roman"/>
          <w:b/>
          <w:bCs/>
          <w:i/>
          <w:color w:val="FF0000"/>
        </w:rPr>
        <w:t>insert date</w:t>
      </w:r>
      <w:r w:rsidRPr="00AF4590">
        <w:rPr>
          <w:rFonts w:eastAsia="Times New Roman"/>
          <w:b/>
          <w:bCs/>
          <w:color w:val="FF0000"/>
        </w:rPr>
        <w:t xml:space="preserve"> </w:t>
      </w:r>
      <w:r>
        <w:rPr>
          <w:rFonts w:eastAsia="Times New Roman"/>
          <w:b/>
          <w:bCs/>
        </w:rPr>
        <w:t xml:space="preserve">and end </w:t>
      </w:r>
      <w:r w:rsidR="00AF4590" w:rsidRPr="00AF4590">
        <w:rPr>
          <w:rFonts w:eastAsia="Times New Roman"/>
          <w:b/>
          <w:bCs/>
          <w:i/>
          <w:color w:val="FF0000"/>
        </w:rPr>
        <w:t>insert date</w:t>
      </w:r>
      <w:r>
        <w:rPr>
          <w:rFonts w:eastAsia="Times New Roman"/>
          <w:b/>
          <w:bCs/>
        </w:rPr>
        <w:t>.</w:t>
      </w:r>
    </w:p>
    <w:p w14:paraId="12BAF1E2" w14:textId="77777777" w:rsidR="006B5E5F" w:rsidRDefault="006B5E5F" w:rsidP="006B5E5F">
      <w:pPr>
        <w:pStyle w:val="ListParagraph"/>
        <w:numPr>
          <w:ilvl w:val="0"/>
          <w:numId w:val="3"/>
        </w:numPr>
        <w:rPr>
          <w:rFonts w:eastAsia="Times New Roman"/>
        </w:rPr>
      </w:pPr>
      <w:r>
        <w:rPr>
          <w:rFonts w:eastAsia="Times New Roman"/>
        </w:rPr>
        <w:t xml:space="preserve">If it has been longer than 12 months since you last worked at EWU, you will need to complete the new hire paperwork found at the </w:t>
      </w:r>
      <w:hyperlink r:id="rId25" w:history="1">
        <w:r>
          <w:rPr>
            <w:rStyle w:val="Hyperlink"/>
            <w:rFonts w:eastAsia="Times New Roman"/>
          </w:rPr>
          <w:t>HR quarterly</w:t>
        </w:r>
        <w:r>
          <w:rPr>
            <w:rStyle w:val="Hyperlink"/>
            <w:rFonts w:eastAsia="Times New Roman"/>
          </w:rPr>
          <w:t xml:space="preserve"> </w:t>
        </w:r>
        <w:r>
          <w:rPr>
            <w:rStyle w:val="Hyperlink"/>
            <w:rFonts w:eastAsia="Times New Roman"/>
          </w:rPr>
          <w:t>faculty onboarding site</w:t>
        </w:r>
      </w:hyperlink>
      <w:r>
        <w:rPr>
          <w:rFonts w:eastAsia="Times New Roman"/>
        </w:rPr>
        <w:t xml:space="preserve">. </w:t>
      </w:r>
    </w:p>
    <w:p w14:paraId="28DE3090" w14:textId="77777777" w:rsidR="006B5E5F" w:rsidRDefault="006B5E5F" w:rsidP="006B5E5F">
      <w:pPr>
        <w:pStyle w:val="ListParagraph"/>
        <w:numPr>
          <w:ilvl w:val="0"/>
          <w:numId w:val="3"/>
        </w:numPr>
        <w:rPr>
          <w:rFonts w:eastAsia="Times New Roman"/>
        </w:rPr>
      </w:pPr>
      <w:r>
        <w:rPr>
          <w:rFonts w:eastAsia="Times New Roman"/>
        </w:rPr>
        <w:t>Minimum compensation for teaching online courses is $900 per credit for 5-30 students, and $1,050 for 31 students or more. A final count will be made after the 10</w:t>
      </w:r>
      <w:r>
        <w:rPr>
          <w:rFonts w:eastAsia="Times New Roman"/>
          <w:vertAlign w:val="superscript"/>
        </w:rPr>
        <w:t>th</w:t>
      </w:r>
      <w:r>
        <w:rPr>
          <w:rFonts w:eastAsia="Times New Roman"/>
        </w:rPr>
        <w:t xml:space="preserve"> day of the quarter; if needed, we will adjust pay at that time.</w:t>
      </w:r>
    </w:p>
    <w:p w14:paraId="6EF9C666" w14:textId="77777777" w:rsidR="006B5E5F" w:rsidRDefault="006B5E5F" w:rsidP="006B5E5F"/>
    <w:p w14:paraId="7F3D18D5" w14:textId="77777777" w:rsidR="006B5E5F" w:rsidRDefault="006B5E5F" w:rsidP="006B5E5F">
      <w:r>
        <w:t>Thank you, and if you have any related questions or concerns, please let me know.</w:t>
      </w:r>
    </w:p>
    <w:p w14:paraId="65EEA53A" w14:textId="77777777" w:rsidR="00FF62FF" w:rsidRDefault="00FF62FF"/>
    <w:sectPr w:rsidR="00FF6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E81"/>
    <w:multiLevelType w:val="hybridMultilevel"/>
    <w:tmpl w:val="BED6A9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747C4D"/>
    <w:multiLevelType w:val="hybridMultilevel"/>
    <w:tmpl w:val="887EB27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5F156EFF"/>
    <w:multiLevelType w:val="hybridMultilevel"/>
    <w:tmpl w:val="DB9E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416BD5"/>
    <w:multiLevelType w:val="hybridMultilevel"/>
    <w:tmpl w:val="4170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9354664">
    <w:abstractNumId w:val="3"/>
  </w:num>
  <w:num w:numId="2" w16cid:durableId="4847853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2935412">
    <w:abstractNumId w:val="2"/>
  </w:num>
  <w:num w:numId="4" w16cid:durableId="319233463">
    <w:abstractNumId w:val="0"/>
  </w:num>
  <w:num w:numId="5" w16cid:durableId="89131078">
    <w:abstractNumId w:val="2"/>
  </w:num>
  <w:num w:numId="6" w16cid:durableId="567611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5F"/>
    <w:rsid w:val="001708E0"/>
    <w:rsid w:val="00295EFA"/>
    <w:rsid w:val="006772C7"/>
    <w:rsid w:val="006B5E5F"/>
    <w:rsid w:val="006C0378"/>
    <w:rsid w:val="006D5A5C"/>
    <w:rsid w:val="0089026C"/>
    <w:rsid w:val="00AF2178"/>
    <w:rsid w:val="00AF4590"/>
    <w:rsid w:val="00EE5F66"/>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23DD"/>
  <w15:chartTrackingRefBased/>
  <w15:docId w15:val="{82C6B6CC-BC4F-4BEE-BBC8-E169CFD9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E5F"/>
    <w:rPr>
      <w:color w:val="0563C1"/>
      <w:u w:val="single"/>
    </w:rPr>
  </w:style>
  <w:style w:type="paragraph" w:styleId="ListParagraph">
    <w:name w:val="List Paragraph"/>
    <w:basedOn w:val="Normal"/>
    <w:uiPriority w:val="34"/>
    <w:qFormat/>
    <w:rsid w:val="006B5E5F"/>
    <w:pPr>
      <w:ind w:left="720"/>
    </w:pPr>
  </w:style>
  <w:style w:type="paragraph" w:customStyle="1" w:styleId="xxxxmsolistparagraph">
    <w:name w:val="x_xxxmsolistparagraph"/>
    <w:basedOn w:val="Normal"/>
    <w:rsid w:val="006B5E5F"/>
    <w:pPr>
      <w:ind w:left="720"/>
    </w:pPr>
    <w:rPr>
      <w:sz w:val="20"/>
      <w:szCs w:val="20"/>
    </w:rPr>
  </w:style>
  <w:style w:type="character" w:styleId="FollowedHyperlink">
    <w:name w:val="FollowedHyperlink"/>
    <w:basedOn w:val="DefaultParagraphFont"/>
    <w:uiPriority w:val="99"/>
    <w:semiHidden/>
    <w:unhideWhenUsed/>
    <w:rsid w:val="00295EFA"/>
    <w:rPr>
      <w:color w:val="954F72" w:themeColor="followedHyperlink"/>
      <w:u w:val="single"/>
    </w:rPr>
  </w:style>
  <w:style w:type="character" w:styleId="UnresolvedMention">
    <w:name w:val="Unresolved Mention"/>
    <w:basedOn w:val="DefaultParagraphFont"/>
    <w:uiPriority w:val="99"/>
    <w:semiHidden/>
    <w:unhideWhenUsed/>
    <w:rsid w:val="00AF2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ewu.edu/hr/onboarding/quarterly-faculty-onboarding/" TargetMode="External"/><Relationship Id="rId13" Type="http://schemas.openxmlformats.org/officeDocument/2006/relationships/hyperlink" Target="https://filedrop.ewu.edu:8443/index.php/s/wZqnX35ccDfLGne" TargetMode="External"/><Relationship Id="rId18" Type="http://schemas.openxmlformats.org/officeDocument/2006/relationships/hyperlink" Target="https://urldefense.com/v3/__https:/inside.ewu.edu/policies/knowledge-base/ewu-602-02-immunizations/__;!!JmPEgBY0HMszNaDT!5s9ul7AeB_66Da3fJI5Evt_-2YUA_yOopEDdoOgoZWNGtn1mnYgeIr_yuiAnarGBF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side.ewu.edu/hr/onboarding/" TargetMode="External"/><Relationship Id="rId7" Type="http://schemas.openxmlformats.org/officeDocument/2006/relationships/webSettings" Target="webSettings.xml"/><Relationship Id="rId12" Type="http://schemas.openxmlformats.org/officeDocument/2006/relationships/hyperlink" Target="https://in.ewu.edu/hr/wp-content/uploads/sites/40/2020/04/Employee-Demographic-Info-113017-002.pdf" TargetMode="External"/><Relationship Id="rId17" Type="http://schemas.openxmlformats.org/officeDocument/2006/relationships/hyperlink" Target="https://filedrop.ewu.edu/newhire" TargetMode="External"/><Relationship Id="rId25" Type="http://schemas.openxmlformats.org/officeDocument/2006/relationships/hyperlink" Target="https://inside.ewu.edu/hr/onboarding/quarterly-faculty-onboarding/" TargetMode="External"/><Relationship Id="rId2" Type="http://schemas.openxmlformats.org/officeDocument/2006/relationships/customXml" Target="../customXml/item2.xml"/><Relationship Id="rId16" Type="http://schemas.openxmlformats.org/officeDocument/2006/relationships/hyperlink" Target="mailto:sdenney@ewu.edu" TargetMode="External"/><Relationship Id="rId20" Type="http://schemas.openxmlformats.org/officeDocument/2006/relationships/hyperlink" Target="https://inside.ewu.edu/hr/employee-remote-work-requ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pub/irs-pdf/fw4.pdf" TargetMode="External"/><Relationship Id="rId24" Type="http://schemas.openxmlformats.org/officeDocument/2006/relationships/hyperlink" Target="https://inside.ewu.edu/financialservices/office-of-controller/payroll/faq/" TargetMode="External"/><Relationship Id="rId5" Type="http://schemas.openxmlformats.org/officeDocument/2006/relationships/styles" Target="styles.xml"/><Relationship Id="rId15" Type="http://schemas.openxmlformats.org/officeDocument/2006/relationships/hyperlink" Target="https://inside.ewu.edu/hr/about-us/" TargetMode="External"/><Relationship Id="rId23" Type="http://schemas.openxmlformats.org/officeDocument/2006/relationships/hyperlink" Target="https://inside.ewu.edu/hr/unions-and-contracts/" TargetMode="External"/><Relationship Id="rId10" Type="http://schemas.openxmlformats.org/officeDocument/2006/relationships/hyperlink" Target="https://in.ewu.edu/hr/wp-content/uploads/sites/40/2018/02/I-9Instructions.pdf" TargetMode="External"/><Relationship Id="rId19" Type="http://schemas.openxmlformats.org/officeDocument/2006/relationships/hyperlink" Target="https://urldefense.com/v3/__https:/inside.ewu.edu/bewell/immunization/__;!!JmPEgBY0HMszNaDT!78xX71ieo1f1jW9oXJozqdhKwypqmNQ-jXvuz0vRYwpeTRTqyUja-twapHDPCQcNsg$" TargetMode="External"/><Relationship Id="rId4" Type="http://schemas.openxmlformats.org/officeDocument/2006/relationships/numbering" Target="numbering.xml"/><Relationship Id="rId9" Type="http://schemas.openxmlformats.org/officeDocument/2006/relationships/hyperlink" Target="https://in.ewu.edu/hr/wp-content/uploads/sites/40/2019/10/I-9.pdf" TargetMode="External"/><Relationship Id="rId14" Type="http://schemas.openxmlformats.org/officeDocument/2006/relationships/hyperlink" Target="https://in.ewu.edu/financialservices/wp-content/uploads/sites/44/2018/01/Direct-Deposit-Form.pdf" TargetMode="External"/><Relationship Id="rId22" Type="http://schemas.openxmlformats.org/officeDocument/2006/relationships/hyperlink" Target="https://accounts.ewu.edu/pwm/private/log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CF6C5DC3CD14DA3D4FBF0AD6E918A" ma:contentTypeVersion="6" ma:contentTypeDescription="Create a new document." ma:contentTypeScope="" ma:versionID="88226e92c8788ce8704dfb012b7db568">
  <xsd:schema xmlns:xsd="http://www.w3.org/2001/XMLSchema" xmlns:xs="http://www.w3.org/2001/XMLSchema" xmlns:p="http://schemas.microsoft.com/office/2006/metadata/properties" xmlns:ns3="5e0b9366-c58b-41f0-b040-9659117c3ca6" xmlns:ns4="9c33f22b-b75c-4dc1-8acb-d3618b11cfd2" targetNamespace="http://schemas.microsoft.com/office/2006/metadata/properties" ma:root="true" ma:fieldsID="bc78c76790b81b9a350a6024f8a7c489" ns3:_="" ns4:_="">
    <xsd:import namespace="5e0b9366-c58b-41f0-b040-9659117c3ca6"/>
    <xsd:import namespace="9c33f22b-b75c-4dc1-8acb-d3618b11cf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b9366-c58b-41f0-b040-9659117c3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3f22b-b75c-4dc1-8acb-d3618b11cf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C8729-00FF-4475-9CA3-977B9C292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b9366-c58b-41f0-b040-9659117c3ca6"/>
    <ds:schemaRef ds:uri="9c33f22b-b75c-4dc1-8acb-d3618b11c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5C0CA-6CDA-4368-9AAC-BF036AFA8D97}">
  <ds:schemaRefs>
    <ds:schemaRef ds:uri="http://schemas.microsoft.com/sharepoint/v3/contenttype/forms"/>
  </ds:schemaRefs>
</ds:datastoreItem>
</file>

<file path=customXml/itemProps3.xml><?xml version="1.0" encoding="utf-8"?>
<ds:datastoreItem xmlns:ds="http://schemas.openxmlformats.org/officeDocument/2006/customXml" ds:itemID="{22707712-6198-4E22-8BF2-26D94C85CD6A}">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5e0b9366-c58b-41f0-b040-9659117c3ca6"/>
    <ds:schemaRef ds:uri="http://schemas.microsoft.com/office/infopath/2007/PartnerControls"/>
    <ds:schemaRef ds:uri="http://schemas.openxmlformats.org/package/2006/metadata/core-properties"/>
    <ds:schemaRef ds:uri="9c33f22b-b75c-4dc1-8acb-d3618b11cf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Washington University</dc:creator>
  <cp:keywords/>
  <dc:description/>
  <cp:lastModifiedBy>Denney, Sheryl</cp:lastModifiedBy>
  <cp:revision>2</cp:revision>
  <dcterms:created xsi:type="dcterms:W3CDTF">2024-04-04T21:30:00Z</dcterms:created>
  <dcterms:modified xsi:type="dcterms:W3CDTF">2024-04-04T21:30:00Z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0x010100DFFCF6C5DC3CD14DA3D4FBF0AD6E918A</vt:lpwstr>
  </property>
</Properties>
</file>