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41C3" w14:textId="77777777" w:rsidR="00A7165C" w:rsidRDefault="009A3B68" w:rsidP="009A3B6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9A3B68">
        <w:rPr>
          <w:rFonts w:ascii="Cambria" w:eastAsia="Cambria" w:hAnsi="Cambria" w:cs="Cambria"/>
          <w:b/>
          <w:sz w:val="24"/>
          <w:szCs w:val="24"/>
        </w:rPr>
        <w:t>Directions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 w:rsidR="004340CF">
        <w:rPr>
          <w:rFonts w:ascii="Cambria" w:eastAsia="Cambria" w:hAnsi="Cambria" w:cs="Cambria"/>
          <w:sz w:val="24"/>
          <w:szCs w:val="24"/>
        </w:rPr>
        <w:t xml:space="preserve">Compare and contrast the listed standards to describe coherence. Don’t forget that the domain and </w:t>
      </w:r>
      <w:r w:rsidR="004340CF">
        <w:rPr>
          <w:rFonts w:ascii="Cambria" w:eastAsia="Cambria" w:hAnsi="Cambria" w:cs="Cambria"/>
          <w:sz w:val="24"/>
          <w:szCs w:val="24"/>
        </w:rPr>
        <w:t>cluster descrip</w:t>
      </w:r>
      <w:r w:rsidR="004340CF">
        <w:rPr>
          <w:rFonts w:ascii="Cambria" w:eastAsia="Cambria" w:hAnsi="Cambria" w:cs="Cambria"/>
          <w:spacing w:val="1"/>
          <w:sz w:val="24"/>
          <w:szCs w:val="24"/>
        </w:rPr>
        <w:t>t</w:t>
      </w:r>
      <w:r w:rsidR="004340CF">
        <w:rPr>
          <w:rFonts w:ascii="Cambria" w:eastAsia="Cambria" w:hAnsi="Cambria" w:cs="Cambria"/>
          <w:sz w:val="24"/>
          <w:szCs w:val="24"/>
        </w:rPr>
        <w:t xml:space="preserve">ions provide important information about the standards.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4340CF">
        <w:rPr>
          <w:rFonts w:ascii="Cambria" w:eastAsia="Cambria" w:hAnsi="Cambria" w:cs="Cambria"/>
          <w:sz w:val="24"/>
          <w:szCs w:val="24"/>
        </w:rPr>
        <w:t>When comparing 8</w:t>
      </w:r>
      <w:proofErr w:type="spellStart"/>
      <w:r w:rsidR="004340CF">
        <w:rPr>
          <w:rFonts w:ascii="Cambria" w:eastAsia="Cambria" w:hAnsi="Cambria" w:cs="Cambria"/>
          <w:spacing w:val="1"/>
          <w:w w:val="99"/>
          <w:position w:val="6"/>
          <w:sz w:val="16"/>
          <w:szCs w:val="16"/>
        </w:rPr>
        <w:t>th</w:t>
      </w:r>
      <w:proofErr w:type="spellEnd"/>
      <w:r w:rsidR="004340CF">
        <w:rPr>
          <w:rFonts w:ascii="Cambria" w:eastAsia="Cambria" w:hAnsi="Cambria" w:cs="Cambria"/>
          <w:sz w:val="24"/>
          <w:szCs w:val="24"/>
        </w:rPr>
        <w:t xml:space="preserve"> grade standards with high </w:t>
      </w:r>
      <w:r w:rsidR="004340CF">
        <w:rPr>
          <w:rFonts w:ascii="Cambria" w:eastAsia="Cambria" w:hAnsi="Cambria" w:cs="Cambria"/>
          <w:sz w:val="24"/>
          <w:szCs w:val="24"/>
        </w:rPr>
        <w:t xml:space="preserve">school standards, discuss </w:t>
      </w:r>
      <w:r w:rsidR="004340CF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4340CF">
        <w:rPr>
          <w:rFonts w:ascii="Cambria" w:eastAsia="Cambria" w:hAnsi="Cambria" w:cs="Cambria"/>
          <w:sz w:val="24"/>
          <w:szCs w:val="24"/>
        </w:rPr>
        <w:t xml:space="preserve">ow the new knowledge could </w:t>
      </w:r>
      <w:r w:rsidR="004340CF">
        <w:rPr>
          <w:rFonts w:ascii="Cambria" w:eastAsia="Cambria" w:hAnsi="Cambria" w:cs="Cambria"/>
          <w:sz w:val="24"/>
          <w:szCs w:val="24"/>
        </w:rPr>
        <w:t xml:space="preserve">be developed from the prior knowledge. </w:t>
      </w:r>
    </w:p>
    <w:p w14:paraId="06E7B587" w14:textId="77777777" w:rsidR="00A7165C" w:rsidRDefault="004340CF">
      <w:pPr>
        <w:spacing w:before="2" w:after="0" w:line="274" w:lineRule="exact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8659"/>
      </w:tblGrid>
      <w:tr w:rsidR="00A7165C" w14:paraId="1CEB738A" w14:textId="77777777">
        <w:trPr>
          <w:trHeight w:hRule="exact" w:val="57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ADCD" w14:textId="77777777" w:rsidR="00A7165C" w:rsidRDefault="004340CF">
            <w:pPr>
              <w:spacing w:after="0" w:line="278" w:lineRule="exact"/>
              <w:ind w:left="191" w:right="11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Standards, cluster, </w:t>
            </w:r>
          </w:p>
          <w:p w14:paraId="60B735F6" w14:textId="77777777" w:rsidR="00A7165C" w:rsidRDefault="004340CF">
            <w:pPr>
              <w:spacing w:before="2" w:after="0" w:line="240" w:lineRule="auto"/>
              <w:ind w:left="609" w:right="5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or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domain 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09D0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A7165C" w14:paraId="435A18B8" w14:textId="77777777">
        <w:trPr>
          <w:trHeight w:hRule="exact" w:val="288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3C18" w14:textId="77777777" w:rsidR="00A7165C" w:rsidRDefault="004340CF">
            <w:pPr>
              <w:spacing w:after="0" w:line="276" w:lineRule="exact"/>
              <w:ind w:left="4183" w:right="4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  <w:proofErr w:type="spellStart"/>
            <w:r>
              <w:rPr>
                <w:rFonts w:ascii="Cambria" w:eastAsia="Cambria" w:hAnsi="Cambria" w:cs="Cambria"/>
                <w:spacing w:val="1"/>
                <w:w w:val="99"/>
                <w:position w:val="6"/>
                <w:sz w:val="16"/>
                <w:szCs w:val="16"/>
              </w:rPr>
              <w:t>th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grade and high school </w:t>
            </w:r>
          </w:p>
        </w:tc>
      </w:tr>
      <w:tr w:rsidR="00A7165C" w14:paraId="64758778" w14:textId="77777777">
        <w:trPr>
          <w:trHeight w:hRule="exact" w:val="142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26EE" w14:textId="77777777" w:rsidR="00A7165C" w:rsidRDefault="00A7165C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6A95B5E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6A22F5FE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5A44111A" w14:textId="77777777" w:rsidR="00A7165C" w:rsidRDefault="004340CF">
            <w:pPr>
              <w:spacing w:after="0" w:line="240" w:lineRule="auto"/>
              <w:ind w:left="34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8.F.1 with F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IF.1 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E7A5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3AD34636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63951F8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00A82D7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E4A5396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A7165C" w14:paraId="48379B08" w14:textId="77777777">
        <w:trPr>
          <w:trHeight w:hRule="exact" w:val="169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E89A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681A25E6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4E2CCD1C" w14:textId="77777777" w:rsidR="00A7165C" w:rsidRDefault="00A7165C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27C57BDF" w14:textId="77777777" w:rsidR="00A7165C" w:rsidRDefault="004340CF">
            <w:pPr>
              <w:spacing w:after="0" w:line="240" w:lineRule="auto"/>
              <w:ind w:left="34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8.F.2 with F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IF.9 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E58A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1CBBC92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00DF3EC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2537821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67346A32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60DAE2B1" w14:textId="77777777" w:rsidR="00A7165C" w:rsidRDefault="004340CF">
            <w:pPr>
              <w:spacing w:before="2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A7165C" w14:paraId="40DBFBAB" w14:textId="77777777" w:rsidTr="004340CF">
        <w:trPr>
          <w:trHeight w:hRule="exact" w:val="152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6FFB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6E2B9D23" w14:textId="77777777" w:rsidR="00A7165C" w:rsidRDefault="00A7165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1A384752" w14:textId="77777777" w:rsidR="00A7165C" w:rsidRDefault="004340CF">
            <w:pPr>
              <w:spacing w:after="0" w:line="240" w:lineRule="auto"/>
              <w:ind w:left="35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Use of ‘graph’ in </w:t>
            </w:r>
          </w:p>
          <w:p w14:paraId="7C14D526" w14:textId="77777777" w:rsidR="00A7165C" w:rsidRDefault="004340CF">
            <w:pPr>
              <w:spacing w:before="2" w:after="0" w:line="240" w:lineRule="auto"/>
              <w:ind w:left="38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8.F.1 and use of </w:t>
            </w:r>
          </w:p>
          <w:p w14:paraId="46421422" w14:textId="77777777" w:rsidR="00A7165C" w:rsidRDefault="004340CF">
            <w:pPr>
              <w:spacing w:before="2" w:after="0" w:line="240" w:lineRule="auto"/>
              <w:ind w:left="389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graph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 F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BF.1 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239B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661E78B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4FCB19D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0D36A017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03A853D9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6BA555DD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A7165C" w14:paraId="58588F32" w14:textId="77777777" w:rsidTr="004340CF">
        <w:trPr>
          <w:trHeight w:hRule="exact" w:val="162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96AD" w14:textId="77777777" w:rsidR="00A7165C" w:rsidRDefault="00A7165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56B5698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41E5E6B3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2BD046EE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703DF37F" w14:textId="77777777" w:rsidR="00A7165C" w:rsidRDefault="004340CF">
            <w:pPr>
              <w:spacing w:after="0" w:line="240" w:lineRule="auto"/>
              <w:ind w:left="179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8.F.4, 8.F.5 and F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IF 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4394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F3442BB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2F0E216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1E1E6440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0EF8A147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34FD2D8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A7165C" w14:paraId="66CA34F7" w14:textId="77777777">
        <w:trPr>
          <w:trHeight w:hRule="exact" w:val="29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C33" w14:textId="77777777" w:rsidR="00A7165C" w:rsidRDefault="004340CF">
            <w:pPr>
              <w:spacing w:after="0" w:line="278" w:lineRule="exact"/>
              <w:ind w:left="4410" w:right="433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Within HS standards </w:t>
            </w:r>
          </w:p>
        </w:tc>
      </w:tr>
      <w:tr w:rsidR="00A7165C" w14:paraId="3FC8A0D2" w14:textId="77777777">
        <w:trPr>
          <w:trHeight w:hRule="exact" w:val="169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CBE8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2DC17DDE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7306676A" w14:textId="77777777" w:rsidR="00A7165C" w:rsidRDefault="00A7165C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57BA4F6F" w14:textId="77777777" w:rsidR="00A7165C" w:rsidRDefault="004340CF">
            <w:pPr>
              <w:spacing w:after="0" w:line="240" w:lineRule="auto"/>
              <w:ind w:left="1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BF.1 and A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CED.2 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2DF7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339E3200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6F0F899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57DF42C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C0D4014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3604876" w14:textId="77777777" w:rsidR="00A7165C" w:rsidRDefault="004340CF">
            <w:pPr>
              <w:spacing w:before="2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A7165C" w14:paraId="466BBCF5" w14:textId="77777777" w:rsidTr="004340CF">
        <w:trPr>
          <w:trHeight w:hRule="exact" w:val="1789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7CD9" w14:textId="77777777" w:rsidR="00A7165C" w:rsidRDefault="00A7165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22983B2B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4522AC26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5E330B3D" w14:textId="77777777" w:rsidR="00A7165C" w:rsidRDefault="00A7165C">
            <w:pPr>
              <w:spacing w:after="0" w:line="200" w:lineRule="exact"/>
              <w:rPr>
                <w:sz w:val="20"/>
                <w:szCs w:val="20"/>
              </w:rPr>
            </w:pPr>
          </w:p>
          <w:p w14:paraId="67431067" w14:textId="77777777" w:rsidR="00A7165C" w:rsidRDefault="004340CF">
            <w:pPr>
              <w:spacing w:after="0" w:line="240" w:lineRule="auto"/>
              <w:ind w:left="288" w:right="21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IF.8 and A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SSE </w:t>
            </w:r>
          </w:p>
          <w:p w14:paraId="12D9392E" w14:textId="77777777" w:rsidR="00A7165C" w:rsidRDefault="004340CF">
            <w:pPr>
              <w:spacing w:before="2" w:after="0" w:line="240" w:lineRule="auto"/>
              <w:ind w:left="749" w:right="67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domain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538F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0D59511F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3689C045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DA1DEC5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5EC2540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6F5DE17D" w14:textId="77777777" w:rsidR="00A7165C" w:rsidRDefault="004340CF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FA05F0F" w14:textId="77777777" w:rsidR="00A7165C" w:rsidRDefault="004340CF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1D9E1B58" w14:textId="0C7EDCC1" w:rsidR="00A7165C" w:rsidRPr="004340CF" w:rsidRDefault="004340CF" w:rsidP="004340CF">
      <w:pPr>
        <w:spacing w:before="3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A7165C" w:rsidRPr="004340CF">
      <w:headerReference w:type="default" r:id="rId7"/>
      <w:footerReference w:type="default" r:id="rId8"/>
      <w:type w:val="continuous"/>
      <w:pgSz w:w="12240" w:h="15840"/>
      <w:pgMar w:top="66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430F" w14:textId="77777777" w:rsidR="009A3B68" w:rsidRDefault="009A3B68" w:rsidP="009A3B68">
      <w:pPr>
        <w:spacing w:after="0" w:line="240" w:lineRule="auto"/>
      </w:pPr>
      <w:r>
        <w:separator/>
      </w:r>
    </w:p>
  </w:endnote>
  <w:endnote w:type="continuationSeparator" w:id="0">
    <w:p w14:paraId="6A078096" w14:textId="77777777" w:rsidR="009A3B68" w:rsidRDefault="009A3B68" w:rsidP="009A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0971" w14:textId="77777777" w:rsidR="009A3B68" w:rsidRDefault="009A3B68" w:rsidP="009A3B68">
    <w:pPr>
      <w:spacing w:before="26" w:after="0" w:line="240" w:lineRule="auto"/>
      <w:ind w:left="220" w:right="-20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RAMP</w:t>
    </w:r>
    <w:r>
      <w:rPr>
        <w:rFonts w:ascii="Cambria" w:eastAsia="Cambria" w:hAnsi="Cambria" w:cs="Cambria"/>
        <w:w w:val="33"/>
        <w:sz w:val="24"/>
        <w:szCs w:val="24"/>
      </w:rPr>
      <w:t>-­‐</w:t>
    </w:r>
    <w:r>
      <w:rPr>
        <w:rFonts w:ascii="Cambria" w:eastAsia="Cambria" w:hAnsi="Cambria" w:cs="Cambria"/>
        <w:sz w:val="24"/>
        <w:szCs w:val="24"/>
      </w:rPr>
      <w:t xml:space="preserve">A Summer Institute June 25, 2013 </w:t>
    </w:r>
  </w:p>
  <w:p w14:paraId="58ACFB4E" w14:textId="77777777" w:rsidR="009A3B68" w:rsidRDefault="009A3B68" w:rsidP="009A3B68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7F31D592" w14:textId="77777777" w:rsidR="009A3B68" w:rsidRDefault="009A3B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CA45" w14:textId="77777777" w:rsidR="009A3B68" w:rsidRDefault="009A3B68" w:rsidP="009A3B68">
      <w:pPr>
        <w:spacing w:after="0" w:line="240" w:lineRule="auto"/>
      </w:pPr>
      <w:r>
        <w:separator/>
      </w:r>
    </w:p>
  </w:footnote>
  <w:footnote w:type="continuationSeparator" w:id="0">
    <w:p w14:paraId="7BC75B9C" w14:textId="77777777" w:rsidR="009A3B68" w:rsidRDefault="009A3B68" w:rsidP="009A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BC1C" w14:textId="77777777" w:rsidR="009A3B68" w:rsidRPr="009A3B68" w:rsidRDefault="009A3B68" w:rsidP="009A3B68">
    <w:pPr>
      <w:spacing w:before="57" w:after="0" w:line="274" w:lineRule="exact"/>
      <w:ind w:left="3600" w:right="3889"/>
      <w:jc w:val="center"/>
      <w:rPr>
        <w:rFonts w:ascii="Cambria" w:eastAsia="Cambria" w:hAnsi="Cambria" w:cs="Cambria"/>
        <w:b/>
        <w:sz w:val="24"/>
        <w:szCs w:val="24"/>
      </w:rPr>
    </w:pPr>
    <w:r w:rsidRPr="009A3B68">
      <w:rPr>
        <w:rFonts w:ascii="Cambria" w:eastAsia="Cambria" w:hAnsi="Cambria" w:cs="Cambria"/>
        <w:b/>
        <w:position w:val="-1"/>
        <w:sz w:val="24"/>
        <w:szCs w:val="24"/>
      </w:rPr>
      <w:t>Finding Cohere</w:t>
    </w:r>
    <w:r w:rsidRPr="009A3B68">
      <w:rPr>
        <w:rFonts w:ascii="Cambria" w:eastAsia="Cambria" w:hAnsi="Cambria" w:cs="Cambria"/>
        <w:b/>
        <w:spacing w:val="1"/>
        <w:position w:val="-1"/>
        <w:sz w:val="24"/>
        <w:szCs w:val="24"/>
      </w:rPr>
      <w:t>n</w:t>
    </w:r>
    <w:r w:rsidRPr="009A3B68">
      <w:rPr>
        <w:rFonts w:ascii="Cambria" w:eastAsia="Cambria" w:hAnsi="Cambria" w:cs="Cambria"/>
        <w:b/>
        <w:position w:val="-1"/>
        <w:sz w:val="24"/>
        <w:szCs w:val="24"/>
      </w:rPr>
      <w:t>ce in Function</w:t>
    </w:r>
    <w:r w:rsidRPr="009A3B68">
      <w:rPr>
        <w:rFonts w:ascii="Cambria" w:eastAsia="Cambria" w:hAnsi="Cambria" w:cs="Cambria"/>
        <w:b/>
        <w:spacing w:val="-1"/>
        <w:position w:val="-1"/>
        <w:sz w:val="24"/>
        <w:szCs w:val="24"/>
      </w:rPr>
      <w:t>s</w:t>
    </w:r>
  </w:p>
  <w:p w14:paraId="16312896" w14:textId="77777777" w:rsidR="009A3B68" w:rsidRDefault="009A3B68" w:rsidP="009A3B6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165C"/>
    <w:rsid w:val="004340CF"/>
    <w:rsid w:val="009A3B68"/>
    <w:rsid w:val="00A7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2D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68"/>
  </w:style>
  <w:style w:type="paragraph" w:styleId="Footer">
    <w:name w:val="footer"/>
    <w:basedOn w:val="Normal"/>
    <w:link w:val="FooterChar"/>
    <w:uiPriority w:val="99"/>
    <w:unhideWhenUsed/>
    <w:rsid w:val="009A3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68"/>
  </w:style>
  <w:style w:type="character" w:styleId="Hyperlink">
    <w:name w:val="Hyperlink"/>
    <w:basedOn w:val="DefaultParagraphFont"/>
    <w:uiPriority w:val="99"/>
    <w:unhideWhenUsed/>
    <w:rsid w:val="009A3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576</Characters>
  <Application>Microsoft Macintosh Word</Application>
  <DocSecurity>0</DocSecurity>
  <Lines>11</Lines>
  <Paragraphs>3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EWU Coomes</cp:lastModifiedBy>
  <cp:revision>3</cp:revision>
  <dcterms:created xsi:type="dcterms:W3CDTF">2015-04-12T06:39:00Z</dcterms:created>
  <dcterms:modified xsi:type="dcterms:W3CDTF">2015-08-31T13:57:00Z</dcterms:modified>
</cp:coreProperties>
</file>