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Services and Activities Fee Committee Meeting Agenda</w:t>
      </w:r>
    </w:p>
    <w:p w:rsidR="00000000" w:rsidDel="00000000" w:rsidP="00000000" w:rsidRDefault="00000000" w:rsidRPr="00000000" w14:paraId="00000002">
      <w:pPr>
        <w:jc w:val="center"/>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Feb. 28th, 2023</w:t>
      </w:r>
    </w:p>
    <w:p w:rsidR="00000000" w:rsidDel="00000000" w:rsidP="00000000" w:rsidRDefault="00000000" w:rsidRPr="00000000" w14:paraId="00000003">
      <w:pPr>
        <w:jc w:val="center"/>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PUB 207J</w:t>
      </w:r>
    </w:p>
    <w:p w:rsidR="00000000" w:rsidDel="00000000" w:rsidP="00000000" w:rsidRDefault="00000000" w:rsidRPr="00000000" w14:paraId="00000004">
      <w:pPr>
        <w:rPr>
          <w:b w:val="1"/>
          <w:i w:val="1"/>
          <w:color w:val="ff0000"/>
        </w:rPr>
      </w:pPr>
      <w:r w:rsidDel="00000000" w:rsidR="00000000" w:rsidRPr="00000000">
        <w:rPr>
          <w:rtl w:val="0"/>
        </w:rPr>
      </w:r>
    </w:p>
    <w:p w:rsidR="00000000" w:rsidDel="00000000" w:rsidP="00000000" w:rsidRDefault="00000000" w:rsidRPr="00000000" w14:paraId="00000005">
      <w:pPr>
        <w:numPr>
          <w:ilvl w:val="0"/>
          <w:numId w:val="5"/>
        </w:numPr>
        <w:ind w:left="720" w:hanging="360"/>
        <w:rPr>
          <w:b w:val="1"/>
          <w:i w:val="1"/>
        </w:rPr>
      </w:pPr>
      <w:r w:rsidDel="00000000" w:rsidR="00000000" w:rsidRPr="00000000">
        <w:rPr>
          <w:b w:val="1"/>
          <w:i w:val="1"/>
          <w:rtl w:val="0"/>
        </w:rPr>
        <w:t xml:space="preserve">Call to order: </w:t>
      </w:r>
      <w:r w:rsidDel="00000000" w:rsidR="00000000" w:rsidRPr="00000000">
        <w:rPr>
          <w:b w:val="1"/>
          <w:i w:val="1"/>
          <w:color w:val="ff0000"/>
          <w:rtl w:val="0"/>
        </w:rPr>
        <w:t xml:space="preserve">3:37</w:t>
      </w:r>
    </w:p>
    <w:p w:rsidR="00000000" w:rsidDel="00000000" w:rsidP="00000000" w:rsidRDefault="00000000" w:rsidRPr="00000000" w14:paraId="00000006">
      <w:pPr>
        <w:numPr>
          <w:ilvl w:val="0"/>
          <w:numId w:val="5"/>
        </w:numPr>
        <w:ind w:left="720" w:hanging="360"/>
        <w:rPr>
          <w:b w:val="1"/>
          <w:i w:val="1"/>
        </w:rPr>
      </w:pPr>
      <w:r w:rsidDel="00000000" w:rsidR="00000000" w:rsidRPr="00000000">
        <w:rPr>
          <w:b w:val="1"/>
          <w:i w:val="1"/>
          <w:rtl w:val="0"/>
        </w:rPr>
        <w:t xml:space="preserve">Introductions and Attendees: </w:t>
      </w:r>
    </w:p>
    <w:p w:rsidR="00000000" w:rsidDel="00000000" w:rsidP="00000000" w:rsidRDefault="00000000" w:rsidRPr="00000000" w14:paraId="00000007">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Randle Kinswa, ASEWU Finance Vice President</w:t>
      </w:r>
    </w:p>
    <w:p w:rsidR="00000000" w:rsidDel="00000000" w:rsidP="00000000" w:rsidRDefault="00000000" w:rsidRPr="00000000" w14:paraId="00000008">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Brady Mitchell, Student-At-Large</w:t>
      </w:r>
    </w:p>
    <w:p w:rsidR="00000000" w:rsidDel="00000000" w:rsidP="00000000" w:rsidRDefault="00000000" w:rsidRPr="00000000" w14:paraId="00000009">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Christopher Poe, Student-At-Large</w:t>
      </w:r>
    </w:p>
    <w:p w:rsidR="00000000" w:rsidDel="00000000" w:rsidP="00000000" w:rsidRDefault="00000000" w:rsidRPr="00000000" w14:paraId="0000000A">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Lili Mackin, Student-At-Large</w:t>
      </w:r>
    </w:p>
    <w:p w:rsidR="00000000" w:rsidDel="00000000" w:rsidP="00000000" w:rsidRDefault="00000000" w:rsidRPr="00000000" w14:paraId="0000000B">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Procter, Student-At-Large</w:t>
      </w:r>
    </w:p>
    <w:p w:rsidR="00000000" w:rsidDel="00000000" w:rsidP="00000000" w:rsidRDefault="00000000" w:rsidRPr="00000000" w14:paraId="0000000C">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Oliva Dilling, Student-At-Large</w:t>
      </w:r>
    </w:p>
    <w:p w:rsidR="00000000" w:rsidDel="00000000" w:rsidP="00000000" w:rsidRDefault="00000000" w:rsidRPr="00000000" w14:paraId="0000000D">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Weed, Academic Affairs </w:t>
      </w:r>
    </w:p>
    <w:p w:rsidR="00000000" w:rsidDel="00000000" w:rsidP="00000000" w:rsidRDefault="00000000" w:rsidRPr="00000000" w14:paraId="0000000E">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Carolyn Jameson, Business and Auxillary Rep</w:t>
      </w:r>
    </w:p>
    <w:p w:rsidR="00000000" w:rsidDel="00000000" w:rsidP="00000000" w:rsidRDefault="00000000" w:rsidRPr="00000000" w14:paraId="0000000F">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FransicoVillareal, Student Life &amp; Student Affairs</w:t>
      </w:r>
    </w:p>
    <w:p w:rsidR="00000000" w:rsidDel="00000000" w:rsidP="00000000" w:rsidRDefault="00000000" w:rsidRPr="00000000" w14:paraId="00000010">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 Wondimu, Student Affairs rep.</w:t>
      </w:r>
    </w:p>
    <w:p w:rsidR="00000000" w:rsidDel="00000000" w:rsidP="00000000" w:rsidRDefault="00000000" w:rsidRPr="00000000" w14:paraId="00000011">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Lucas Fyre, ASEWU President,</w:t>
      </w:r>
      <w:r w:rsidDel="00000000" w:rsidR="00000000" w:rsidRPr="00000000">
        <w:rPr>
          <w:rFonts w:ascii="Times New Roman" w:cs="Times New Roman" w:eastAsia="Times New Roman" w:hAnsi="Times New Roman"/>
          <w:b w:val="1"/>
          <w:color w:val="ff0000"/>
          <w:rtl w:val="0"/>
        </w:rPr>
        <w:t xml:space="preserve"> Ex-offico</w:t>
      </w:r>
      <w:r w:rsidDel="00000000" w:rsidR="00000000" w:rsidRPr="00000000">
        <w:rPr>
          <w:rtl w:val="0"/>
        </w:rPr>
      </w:r>
    </w:p>
    <w:p w:rsidR="00000000" w:rsidDel="00000000" w:rsidP="00000000" w:rsidRDefault="00000000" w:rsidRPr="00000000" w14:paraId="00000012">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 Sauders, Vice President for Student Affairs, </w:t>
      </w:r>
      <w:r w:rsidDel="00000000" w:rsidR="00000000" w:rsidRPr="00000000">
        <w:rPr>
          <w:rFonts w:ascii="Times New Roman" w:cs="Times New Roman" w:eastAsia="Times New Roman" w:hAnsi="Times New Roman"/>
          <w:b w:val="1"/>
          <w:color w:val="ff0000"/>
          <w:rtl w:val="0"/>
        </w:rPr>
        <w:t xml:space="preserve">Ex-offico</w:t>
      </w:r>
      <w:r w:rsidDel="00000000" w:rsidR="00000000" w:rsidRPr="00000000">
        <w:rPr>
          <w:rtl w:val="0"/>
        </w:rPr>
      </w:r>
    </w:p>
    <w:p w:rsidR="00000000" w:rsidDel="00000000" w:rsidP="00000000" w:rsidRDefault="00000000" w:rsidRPr="00000000" w14:paraId="00000013">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Armstrong-Ash, Vice president fot student life and Dean of Students, </w:t>
      </w:r>
      <w:r w:rsidDel="00000000" w:rsidR="00000000" w:rsidRPr="00000000">
        <w:rPr>
          <w:rFonts w:ascii="Times New Roman" w:cs="Times New Roman" w:eastAsia="Times New Roman" w:hAnsi="Times New Roman"/>
          <w:b w:val="1"/>
          <w:color w:val="ff0000"/>
          <w:rtl w:val="0"/>
        </w:rPr>
        <w:t xml:space="preserve">Ex-offico</w:t>
      </w:r>
      <w:r w:rsidDel="00000000" w:rsidR="00000000" w:rsidRPr="00000000">
        <w:rPr>
          <w:rtl w:val="0"/>
        </w:rPr>
      </w:r>
    </w:p>
    <w:p w:rsidR="00000000" w:rsidDel="00000000" w:rsidP="00000000" w:rsidRDefault="00000000" w:rsidRPr="00000000" w14:paraId="00000014">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Miller, Student Accounting, </w:t>
      </w:r>
      <w:r w:rsidDel="00000000" w:rsidR="00000000" w:rsidRPr="00000000">
        <w:rPr>
          <w:rFonts w:ascii="Times New Roman" w:cs="Times New Roman" w:eastAsia="Times New Roman" w:hAnsi="Times New Roman"/>
          <w:b w:val="1"/>
          <w:color w:val="ff0000"/>
          <w:rtl w:val="0"/>
        </w:rPr>
        <w:t xml:space="preserve">Ex-offico</w:t>
      </w:r>
    </w:p>
    <w:p w:rsidR="00000000" w:rsidDel="00000000" w:rsidP="00000000" w:rsidRDefault="00000000" w:rsidRPr="00000000" w14:paraId="00000015">
      <w:pPr>
        <w:numPr>
          <w:ilvl w:val="0"/>
          <w:numId w:val="4"/>
        </w:numPr>
        <w:ind w:left="1440" w:hanging="36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Remington Steelman, ASEWU Superior Court Chief Justice (minutes)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3. Review of policies &amp; Walkthrough purpose of the S&amp;A committee</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Guidelines</w:t>
      </w:r>
    </w:p>
    <w:p w:rsidR="00000000" w:rsidDel="00000000" w:rsidP="00000000" w:rsidRDefault="00000000" w:rsidRPr="00000000" w14:paraId="0000001A">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on slide 3: general guidelines</w:t>
      </w:r>
    </w:p>
    <w:p w:rsidR="00000000" w:rsidDel="00000000" w:rsidP="00000000" w:rsidRDefault="00000000" w:rsidRPr="00000000" w14:paraId="0000001B">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 and activities fee stems from the tuition each student pays. </w:t>
      </w:r>
    </w:p>
    <w:p w:rsidR="00000000" w:rsidDel="00000000" w:rsidP="00000000" w:rsidRDefault="00000000" w:rsidRPr="00000000" w14:paraId="0000001C">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committee is to send a proposal to the Board of Trustees (BOT).</w:t>
      </w:r>
    </w:p>
    <w:p w:rsidR="00000000" w:rsidDel="00000000" w:rsidP="00000000" w:rsidRDefault="00000000" w:rsidRPr="00000000" w14:paraId="0000001D">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often accepts the proposal.</w:t>
      </w:r>
    </w:p>
    <w:p w:rsidR="00000000" w:rsidDel="00000000" w:rsidP="00000000" w:rsidRDefault="00000000" w:rsidRPr="00000000" w14:paraId="0000001E">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could be a bit of back and forth. </w:t>
      </w:r>
    </w:p>
    <w:p w:rsidR="00000000" w:rsidDel="00000000" w:rsidP="00000000" w:rsidRDefault="00000000" w:rsidRPr="00000000" w14:paraId="0000001F">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university enrollment is down, they can raise it by 4% to make up for that.</w:t>
      </w:r>
    </w:p>
    <w:p w:rsidR="00000000" w:rsidDel="00000000" w:rsidP="00000000" w:rsidRDefault="00000000" w:rsidRPr="00000000" w14:paraId="00000020">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solution to the lack of funding is not to raise tuition.</w:t>
      </w:r>
    </w:p>
    <w:p w:rsidR="00000000" w:rsidDel="00000000" w:rsidP="00000000" w:rsidRDefault="00000000" w:rsidRPr="00000000" w14:paraId="00000021">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explains how we could raise it by 1%-4%. </w:t>
      </w:r>
    </w:p>
    <w:p w:rsidR="00000000" w:rsidDel="00000000" w:rsidP="00000000" w:rsidRDefault="00000000" w:rsidRPr="00000000" w14:paraId="00000022">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Transparency and openness are critical to the success of this committee.</w:t>
      </w:r>
    </w:p>
    <w:p w:rsidR="00000000" w:rsidDel="00000000" w:rsidP="00000000" w:rsidRDefault="00000000" w:rsidRPr="00000000" w14:paraId="00000023">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 discussing large amounts of money. </w:t>
      </w:r>
    </w:p>
    <w:p w:rsidR="00000000" w:rsidDel="00000000" w:rsidP="00000000" w:rsidRDefault="00000000" w:rsidRPr="00000000" w14:paraId="00000024">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committee does look good on a resume. We will be working with money more than we are familiar and comfortable with. </w:t>
      </w:r>
    </w:p>
    <w:p w:rsidR="00000000" w:rsidDel="00000000" w:rsidP="00000000" w:rsidRDefault="00000000" w:rsidRPr="00000000" w14:paraId="00000025">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critical to discuss and ask questions if there are any.</w:t>
      </w:r>
    </w:p>
    <w:p w:rsidR="00000000" w:rsidDel="00000000" w:rsidP="00000000" w:rsidRDefault="00000000" w:rsidRPr="00000000" w14:paraId="00000026">
      <w:pPr>
        <w:numPr>
          <w:ilvl w:val="0"/>
          <w:numId w:val="2"/>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get to the point of collaboration, “I want you to be as open and honest as possible. You will need to be comfortable to share with”</w:t>
      </w:r>
    </w:p>
    <w:p w:rsidR="00000000" w:rsidDel="00000000" w:rsidP="00000000" w:rsidRDefault="00000000" w:rsidRPr="00000000" w14:paraId="00000027">
      <w:pPr>
        <w:numPr>
          <w:ilvl w:val="0"/>
          <w:numId w:val="2"/>
        </w:numPr>
        <w:spacing w:line="480" w:lineRule="auto"/>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Public Meetings Act</w:t>
      </w:r>
    </w:p>
    <w:p w:rsidR="00000000" w:rsidDel="00000000" w:rsidP="00000000" w:rsidRDefault="00000000" w:rsidRPr="00000000" w14:paraId="00000029">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OPMA ensures all public meetings certain entities hold are open. </w:t>
      </w:r>
    </w:p>
    <w:p w:rsidR="00000000" w:rsidDel="00000000" w:rsidP="00000000" w:rsidRDefault="00000000" w:rsidRPr="00000000" w14:paraId="0000002A">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instance, Judy is not a voting member. However, she would like to attend as she manages the money and can help explain these.</w:t>
      </w:r>
    </w:p>
    <w:p w:rsidR="00000000" w:rsidDel="00000000" w:rsidP="00000000" w:rsidRDefault="00000000" w:rsidRPr="00000000" w14:paraId="0000002B">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anyone wants to attend the meeting, they can</w:t>
      </w:r>
    </w:p>
    <w:p w:rsidR="00000000" w:rsidDel="00000000" w:rsidP="00000000" w:rsidRDefault="00000000" w:rsidRPr="00000000" w14:paraId="0000002C">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are welcome to attend.</w:t>
      </w:r>
    </w:p>
    <w:p w:rsidR="00000000" w:rsidDel="00000000" w:rsidP="00000000" w:rsidRDefault="00000000" w:rsidRPr="00000000" w14:paraId="0000002D">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to have the posting up; all the information will be available in many different areas, for example, ASEWU and student accounting.</w:t>
      </w:r>
    </w:p>
    <w:p w:rsidR="00000000" w:rsidDel="00000000" w:rsidP="00000000" w:rsidRDefault="00000000" w:rsidRPr="00000000" w14:paraId="0000002E">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agendas and meeting minutes posted to the public</w:t>
      </w:r>
    </w:p>
    <w:p w:rsidR="00000000" w:rsidDel="00000000" w:rsidP="00000000" w:rsidRDefault="00000000" w:rsidRPr="00000000" w14:paraId="0000002F">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people catch wind of this committee, they will attend as it directly impacts the university in all areas.</w:t>
      </w:r>
    </w:p>
    <w:p w:rsidR="00000000" w:rsidDel="00000000" w:rsidP="00000000" w:rsidRDefault="00000000" w:rsidRPr="00000000" w14:paraId="00000030">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miss the meetings, minutes are an excellent way to catch up if you miss meetings.</w:t>
      </w:r>
    </w:p>
    <w:p w:rsidR="00000000" w:rsidDel="00000000" w:rsidP="00000000" w:rsidRDefault="00000000" w:rsidRPr="00000000" w14:paraId="00000031">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OPMA guidelines can be found on RCW 42.30.030</w:t>
      </w:r>
    </w:p>
    <w:p w:rsidR="00000000" w:rsidDel="00000000" w:rsidP="00000000" w:rsidRDefault="00000000" w:rsidRPr="00000000" w14:paraId="00000032">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sessions are not open to the public. There are guidelines for what an executive session can be. Voting members can call for executive sessions. </w:t>
      </w:r>
    </w:p>
    <w:p w:rsidR="00000000" w:rsidDel="00000000" w:rsidP="00000000" w:rsidRDefault="00000000" w:rsidRPr="00000000" w14:paraId="00000033">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sessions are still open, but they are meetings that occur on an irregular basis. </w:t>
      </w:r>
    </w:p>
    <w:p w:rsidR="00000000" w:rsidDel="00000000" w:rsidP="00000000" w:rsidRDefault="00000000" w:rsidRPr="00000000" w14:paraId="00000034">
      <w:pPr>
        <w:numPr>
          <w:ilvl w:val="0"/>
          <w:numId w:val="8"/>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call for questions on slides 4-8</w:t>
      </w:r>
    </w:p>
    <w:p w:rsidR="00000000" w:rsidDel="00000000" w:rsidP="00000000" w:rsidRDefault="00000000" w:rsidRPr="00000000" w14:paraId="00000035">
      <w:pPr>
        <w:numPr>
          <w:ilvl w:val="0"/>
          <w:numId w:val="8"/>
        </w:numPr>
        <w:spacing w:line="480" w:lineRule="auto"/>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Proposal Process</w:t>
      </w:r>
    </w:p>
    <w:p w:rsidR="00000000" w:rsidDel="00000000" w:rsidP="00000000" w:rsidRDefault="00000000" w:rsidRPr="00000000" w14:paraId="00000037">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9 is where the proposal process starts.</w:t>
      </w:r>
    </w:p>
    <w:p w:rsidR="00000000" w:rsidDel="00000000" w:rsidP="00000000" w:rsidRDefault="00000000" w:rsidRPr="00000000" w14:paraId="00000038">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7th was the deadline for all depts that receive this funding was due. </w:t>
      </w:r>
    </w:p>
    <w:p w:rsidR="00000000" w:rsidDel="00000000" w:rsidP="00000000" w:rsidRDefault="00000000" w:rsidRPr="00000000" w14:paraId="00000039">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different areas of campus receive this funding.</w:t>
      </w:r>
    </w:p>
    <w:p w:rsidR="00000000" w:rsidDel="00000000" w:rsidP="00000000" w:rsidRDefault="00000000" w:rsidRPr="00000000" w14:paraId="0000003A">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look over all the proposals, and you will see what they ask for and exactly what theta re asking for. </w:t>
      </w:r>
    </w:p>
    <w:p w:rsidR="00000000" w:rsidDel="00000000" w:rsidP="00000000" w:rsidRDefault="00000000" w:rsidRPr="00000000" w14:paraId="0000003B">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S&amp;A funds open for requests at the end of the year, they are open to anyone, not just those who have applied in the past. </w:t>
      </w:r>
    </w:p>
    <w:p w:rsidR="00000000" w:rsidDel="00000000" w:rsidP="00000000" w:rsidRDefault="00000000" w:rsidRPr="00000000" w14:paraId="0000003C">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Lots of areas may look to request funds.</w:t>
      </w:r>
    </w:p>
    <w:p w:rsidR="00000000" w:rsidDel="00000000" w:rsidP="00000000" w:rsidRDefault="00000000" w:rsidRPr="00000000" w14:paraId="0000003D">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all groups qualify for funding</w:t>
      </w:r>
    </w:p>
    <w:p w:rsidR="00000000" w:rsidDel="00000000" w:rsidP="00000000" w:rsidRDefault="00000000" w:rsidRPr="00000000" w14:paraId="0000003E">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requests can come from anywhere.</w:t>
      </w:r>
    </w:p>
    <w:p w:rsidR="00000000" w:rsidDel="00000000" w:rsidP="00000000" w:rsidRDefault="00000000" w:rsidRPr="00000000" w14:paraId="0000003F">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Typically, they are the exact requests every year with the addition of new groups on campus. </w:t>
      </w:r>
    </w:p>
    <w:p w:rsidR="00000000" w:rsidDel="00000000" w:rsidP="00000000" w:rsidRDefault="00000000" w:rsidRPr="00000000" w14:paraId="00000040">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find similar things every year</w:t>
      </w:r>
    </w:p>
    <w:p w:rsidR="00000000" w:rsidDel="00000000" w:rsidP="00000000" w:rsidRDefault="00000000" w:rsidRPr="00000000" w14:paraId="00000041">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departments and entities typically request yearly.</w:t>
      </w:r>
    </w:p>
    <w:p w:rsidR="00000000" w:rsidDel="00000000" w:rsidP="00000000" w:rsidRDefault="00000000" w:rsidRPr="00000000" w14:paraId="00000042">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now our responsibility to look over the proposals, discuss, and look at the historical context, what they received in the past couple of years, and look at what the university is anticipating for funding. </w:t>
      </w:r>
    </w:p>
    <w:p w:rsidR="00000000" w:rsidDel="00000000" w:rsidP="00000000" w:rsidRDefault="00000000" w:rsidRPr="00000000" w14:paraId="00000043">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real total number and the total of all the requests.</w:t>
      </w:r>
    </w:p>
    <w:p w:rsidR="00000000" w:rsidDel="00000000" w:rsidP="00000000" w:rsidRDefault="00000000" w:rsidRPr="00000000" w14:paraId="00000044">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request comes about to 4.8, but we are not sure what we will have for the next academic year.</w:t>
      </w:r>
    </w:p>
    <w:p w:rsidR="00000000" w:rsidDel="00000000" w:rsidP="00000000" w:rsidRDefault="00000000" w:rsidRPr="00000000" w14:paraId="00000045">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every dollar will go into this fund. There are commitments that these funds have to go to. We get a proportion of those funds; then we will divide out the funds based on the requests.</w:t>
      </w:r>
    </w:p>
    <w:p w:rsidR="00000000" w:rsidDel="00000000" w:rsidP="00000000" w:rsidRDefault="00000000" w:rsidRPr="00000000" w14:paraId="00000046">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will try for the next meeting to get the information on how the funds break down and where this money is going.</w:t>
      </w:r>
    </w:p>
    <w:p w:rsidR="00000000" w:rsidDel="00000000" w:rsidP="00000000" w:rsidRDefault="00000000" w:rsidRPr="00000000" w14:paraId="00000047">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group will look and make cuts or give more money to groups. There will be tough conversations, cuts will need to be made. This committee will work to divide out the funds.</w:t>
      </w:r>
    </w:p>
    <w:p w:rsidR="00000000" w:rsidDel="00000000" w:rsidP="00000000" w:rsidRDefault="00000000" w:rsidRPr="00000000" w14:paraId="00000048">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submit this proposal when it is done, around the first week of May. The proposals will be sent to the BOT and the President. If there are issues, the proposal will come back to us. We would like to avoid that, but it is possible/</w:t>
      </w:r>
    </w:p>
    <w:p w:rsidR="00000000" w:rsidDel="00000000" w:rsidP="00000000" w:rsidRDefault="00000000" w:rsidRPr="00000000" w14:paraId="00000049">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more meetings next quarter. </w:t>
      </w:r>
    </w:p>
    <w:p w:rsidR="00000000" w:rsidDel="00000000" w:rsidP="00000000" w:rsidRDefault="00000000" w:rsidRPr="00000000" w14:paraId="0000004A">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6-7 meetings next. </w:t>
      </w:r>
    </w:p>
    <w:p w:rsidR="00000000" w:rsidDel="00000000" w:rsidP="00000000" w:rsidRDefault="00000000" w:rsidRPr="00000000" w14:paraId="0000004B">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could be 12 hours of meetings from now until the meeting is done. </w:t>
      </w:r>
    </w:p>
    <w:p w:rsidR="00000000" w:rsidDel="00000000" w:rsidP="00000000" w:rsidRDefault="00000000" w:rsidRPr="00000000" w14:paraId="0000004C">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look at the proposals before you come to the meetings. Look at the historical records. Use the information to help you make an informed decision. </w:t>
      </w:r>
    </w:p>
    <w:p w:rsidR="00000000" w:rsidDel="00000000" w:rsidP="00000000" w:rsidRDefault="00000000" w:rsidRPr="00000000" w14:paraId="0000004D">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supllamnetal process.</w:t>
      </w:r>
    </w:p>
    <w:p w:rsidR="00000000" w:rsidDel="00000000" w:rsidP="00000000" w:rsidRDefault="00000000" w:rsidRPr="00000000" w14:paraId="0000004E">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funding is awarded, the group can have money set aside as supplemental funds that will assist the clubs and the departments later on in the year.</w:t>
      </w:r>
    </w:p>
    <w:p w:rsidR="00000000" w:rsidDel="00000000" w:rsidP="00000000" w:rsidRDefault="00000000" w:rsidRPr="00000000" w14:paraId="0000004F">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first of the year is when these groups can apply for supplemental.</w:t>
      </w:r>
    </w:p>
    <w:p w:rsidR="00000000" w:rsidDel="00000000" w:rsidP="00000000" w:rsidRDefault="00000000" w:rsidRPr="00000000" w14:paraId="00000050">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if eagle entertainment had a major loss in equipment, there is a chance for them to request supplemental to help replace it. </w:t>
      </w:r>
    </w:p>
    <w:p w:rsidR="00000000" w:rsidDel="00000000" w:rsidP="00000000" w:rsidRDefault="00000000" w:rsidRPr="00000000" w14:paraId="00000051">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are cut short in funding, it will take most of the funding to take care of the requests. There may be no supplemental in the coming year. </w:t>
      </w:r>
    </w:p>
    <w:p w:rsidR="00000000" w:rsidDel="00000000" w:rsidP="00000000" w:rsidRDefault="00000000" w:rsidRPr="00000000" w14:paraId="00000052">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will allow all of those who made a request ot ask for something in addition to what they have received. </w:t>
      </w:r>
    </w:p>
    <w:p w:rsidR="00000000" w:rsidDel="00000000" w:rsidP="00000000" w:rsidRDefault="00000000" w:rsidRPr="00000000" w14:paraId="00000053">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past two years, there have been zero supplemental funds</w:t>
      </w:r>
    </w:p>
    <w:p w:rsidR="00000000" w:rsidDel="00000000" w:rsidP="00000000" w:rsidRDefault="00000000" w:rsidRPr="00000000" w14:paraId="00000054">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typical balance when you received these?</w:t>
      </w:r>
    </w:p>
    <w:p w:rsidR="00000000" w:rsidDel="00000000" w:rsidP="00000000" w:rsidRDefault="00000000" w:rsidRPr="00000000" w14:paraId="00000055">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says the most they have had is around $100,000 and the lowest is around $50,000 when available. </w:t>
      </w:r>
    </w:p>
    <w:p w:rsidR="00000000" w:rsidDel="00000000" w:rsidP="00000000" w:rsidRDefault="00000000" w:rsidRPr="00000000" w14:paraId="00000056">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funds, if not used, will just go back into the funds account. The point is that the supplemental is an extranet if a group may want some.</w:t>
      </w:r>
    </w:p>
    <w:p w:rsidR="00000000" w:rsidDel="00000000" w:rsidP="00000000" w:rsidRDefault="00000000" w:rsidRPr="00000000" w14:paraId="00000057">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available money for the past two years; it is a tough decision each committee will make every year.</w:t>
      </w:r>
    </w:p>
    <w:p w:rsidR="00000000" w:rsidDel="00000000" w:rsidP="00000000" w:rsidRDefault="00000000" w:rsidRPr="00000000" w14:paraId="00000058">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some logic to it. </w:t>
      </w:r>
    </w:p>
    <w:p w:rsidR="00000000" w:rsidDel="00000000" w:rsidP="00000000" w:rsidRDefault="00000000" w:rsidRPr="00000000" w14:paraId="00000059">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supplemental for ASEWU to give the clubs. </w:t>
      </w:r>
    </w:p>
    <w:p w:rsidR="00000000" w:rsidDel="00000000" w:rsidP="00000000" w:rsidRDefault="00000000" w:rsidRPr="00000000" w14:paraId="0000005A">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are cutting regardless, having a pot someone could reach into could help the depts on campus if they needed it.</w:t>
      </w:r>
    </w:p>
    <w:p w:rsidR="00000000" w:rsidDel="00000000" w:rsidP="00000000" w:rsidRDefault="00000000" w:rsidRPr="00000000" w14:paraId="0000005B">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has received much less money in the past few years</w:t>
      </w:r>
    </w:p>
    <w:p w:rsidR="00000000" w:rsidDel="00000000" w:rsidP="00000000" w:rsidRDefault="00000000" w:rsidRPr="00000000" w14:paraId="0000005C">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that, every year, the group set money aside.</w:t>
      </w:r>
    </w:p>
    <w:p w:rsidR="00000000" w:rsidDel="00000000" w:rsidP="00000000" w:rsidRDefault="00000000" w:rsidRPr="00000000" w14:paraId="0000005D">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possible, Randle would love to have this funding.</w:t>
      </w:r>
    </w:p>
    <w:p w:rsidR="00000000" w:rsidDel="00000000" w:rsidP="00000000" w:rsidRDefault="00000000" w:rsidRPr="00000000" w14:paraId="0000005E">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gets to the point between cutting supplemental and cutting is another point of why we are here.</w:t>
      </w:r>
    </w:p>
    <w:p w:rsidR="00000000" w:rsidDel="00000000" w:rsidP="00000000" w:rsidRDefault="00000000" w:rsidRPr="00000000" w14:paraId="0000005F">
      <w:pPr>
        <w:numPr>
          <w:ilvl w:val="0"/>
          <w:numId w:val="7"/>
        </w:numPr>
        <w:spacing w:line="48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problem with the historical context is pre and post covid committees are completely different. It is hard to compare the material before 2019. </w:t>
      </w:r>
    </w:p>
    <w:p w:rsidR="00000000" w:rsidDel="00000000" w:rsidP="00000000" w:rsidRDefault="00000000" w:rsidRPr="00000000" w14:paraId="00000060">
      <w:pPr>
        <w:numPr>
          <w:ilvl w:val="0"/>
          <w:numId w:val="7"/>
        </w:numPr>
        <w:spacing w:line="480" w:lineRule="auto"/>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4. Google Drive &amp; Review of Documents</w:t>
      </w:r>
    </w:p>
    <w:p w:rsidR="00000000" w:rsidDel="00000000" w:rsidP="00000000" w:rsidRDefault="00000000" w:rsidRPr="00000000" w14:paraId="00000063">
      <w:pPr>
        <w:numPr>
          <w:ilvl w:val="0"/>
          <w:numId w:val="6"/>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provides documents of the screen print of the google drive.</w:t>
      </w:r>
    </w:p>
    <w:p w:rsidR="00000000" w:rsidDel="00000000" w:rsidP="00000000" w:rsidRDefault="00000000" w:rsidRPr="00000000" w14:paraId="00000064">
      <w:pPr>
        <w:numPr>
          <w:ilvl w:val="0"/>
          <w:numId w:val="6"/>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google drive will contain all the information and what to look for regarding requests and what to look for. </w:t>
      </w:r>
    </w:p>
    <w:p w:rsidR="00000000" w:rsidDel="00000000" w:rsidP="00000000" w:rsidRDefault="00000000" w:rsidRPr="00000000" w14:paraId="00000065">
      <w:pPr>
        <w:numPr>
          <w:ilvl w:val="0"/>
          <w:numId w:val="6"/>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ASEWU will set aside “X” amount of dollars for the clubs or they have historically.</w:t>
      </w:r>
    </w:p>
    <w:p w:rsidR="00000000" w:rsidDel="00000000" w:rsidP="00000000" w:rsidRDefault="00000000" w:rsidRPr="00000000" w14:paraId="00000066">
      <w:pPr>
        <w:numPr>
          <w:ilvl w:val="0"/>
          <w:numId w:val="6"/>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the information pertinent to the committee will be in google drive.</w:t>
      </w:r>
    </w:p>
    <w:p w:rsidR="00000000" w:rsidDel="00000000" w:rsidP="00000000" w:rsidRDefault="00000000" w:rsidRPr="00000000" w14:paraId="00000067">
      <w:pPr>
        <w:numPr>
          <w:ilvl w:val="0"/>
          <w:numId w:val="6"/>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example: letters; guidelines; historical documents; etc.</w:t>
      </w:r>
    </w:p>
    <w:p w:rsidR="00000000" w:rsidDel="00000000" w:rsidP="00000000" w:rsidRDefault="00000000" w:rsidRPr="00000000" w14:paraId="00000068">
      <w:pPr>
        <w:numPr>
          <w:ilvl w:val="0"/>
          <w:numId w:val="6"/>
        </w:numPr>
        <w:spacing w:line="480" w:lineRule="auto"/>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5. </w:t>
      </w:r>
      <w:r w:rsidDel="00000000" w:rsidR="00000000" w:rsidRPr="00000000">
        <w:rPr>
          <w:rFonts w:ascii="Times New Roman" w:cs="Times New Roman" w:eastAsia="Times New Roman" w:hAnsi="Times New Roman"/>
          <w:b w:val="1"/>
          <w:i w:val="1"/>
          <w:rtl w:val="0"/>
        </w:rPr>
        <w:t xml:space="preserve">Selecting a Chair and Vice Chair</w:t>
      </w:r>
    </w:p>
    <w:p w:rsidR="00000000" w:rsidDel="00000000" w:rsidP="00000000" w:rsidRDefault="00000000" w:rsidRPr="00000000" w14:paraId="0000006A">
      <w:pPr>
        <w:numPr>
          <w:ilvl w:val="0"/>
          <w:numId w:val="3"/>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and the vice chair must be students,</w:t>
      </w:r>
    </w:p>
    <w:p w:rsidR="00000000" w:rsidDel="00000000" w:rsidP="00000000" w:rsidRDefault="00000000" w:rsidRPr="00000000" w14:paraId="0000006B">
      <w:pPr>
        <w:numPr>
          <w:ilvl w:val="0"/>
          <w:numId w:val="3"/>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voting members can vote.</w:t>
      </w:r>
    </w:p>
    <w:p w:rsidR="00000000" w:rsidDel="00000000" w:rsidP="00000000" w:rsidRDefault="00000000" w:rsidRPr="00000000" w14:paraId="0000006C">
      <w:pPr>
        <w:numPr>
          <w:ilvl w:val="0"/>
          <w:numId w:val="3"/>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Historically, the FVP is the chair, they must be nominated and voted in by the group.</w:t>
      </w:r>
    </w:p>
    <w:p w:rsidR="00000000" w:rsidDel="00000000" w:rsidP="00000000" w:rsidRDefault="00000000" w:rsidRPr="00000000" w14:paraId="0000006D">
      <w:pPr>
        <w:numPr>
          <w:ilvl w:val="0"/>
          <w:numId w:val="3"/>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Randle was nominated by Christopher, and seconded by Rachel. </w:t>
      </w:r>
      <w:r w:rsidDel="00000000" w:rsidR="00000000" w:rsidRPr="00000000">
        <w:rPr>
          <w:rFonts w:ascii="Times New Roman" w:cs="Times New Roman" w:eastAsia="Times New Roman" w:hAnsi="Times New Roman"/>
          <w:b w:val="1"/>
          <w:i w:val="1"/>
          <w:color w:val="ff0000"/>
          <w:rtl w:val="0"/>
        </w:rPr>
        <w:t xml:space="preserve">The motion passes unanimously. </w:t>
      </w:r>
    </w:p>
    <w:p w:rsidR="00000000" w:rsidDel="00000000" w:rsidP="00000000" w:rsidRDefault="00000000" w:rsidRPr="00000000" w14:paraId="0000006E">
      <w:pPr>
        <w:numPr>
          <w:ilvl w:val="0"/>
          <w:numId w:val="3"/>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Lili was nominated by Randle and seconded by Christopher. </w:t>
      </w:r>
      <w:r w:rsidDel="00000000" w:rsidR="00000000" w:rsidRPr="00000000">
        <w:rPr>
          <w:rFonts w:ascii="Times New Roman" w:cs="Times New Roman" w:eastAsia="Times New Roman" w:hAnsi="Times New Roman"/>
          <w:b w:val="1"/>
          <w:i w:val="1"/>
          <w:color w:val="ff0000"/>
          <w:rtl w:val="0"/>
        </w:rPr>
        <w:t xml:space="preserve">The motion passes unanimously.</w:t>
      </w:r>
    </w:p>
    <w:p w:rsidR="00000000" w:rsidDel="00000000" w:rsidP="00000000" w:rsidRDefault="00000000" w:rsidRPr="00000000" w14:paraId="0000006F">
      <w:pPr>
        <w:spacing w:line="4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Meeting Schedule</w:t>
      </w:r>
    </w:p>
    <w:p w:rsidR="00000000" w:rsidDel="00000000" w:rsidP="00000000" w:rsidRDefault="00000000" w:rsidRPr="00000000" w14:paraId="00000070">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3:15 is the tentative time, after the quarter changes the timing might change based on the student’s academic schedules. </w:t>
      </w:r>
    </w:p>
    <w:p w:rsidR="00000000" w:rsidDel="00000000" w:rsidP="00000000" w:rsidRDefault="00000000" w:rsidRPr="00000000" w14:paraId="00000071">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need to, we might have to change times next quarter. </w:t>
      </w:r>
    </w:p>
    <w:p w:rsidR="00000000" w:rsidDel="00000000" w:rsidP="00000000" w:rsidRDefault="00000000" w:rsidRPr="00000000" w14:paraId="00000072">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remainder of winter 2023, we will meet at 3:15 at PUB 207J on Tuesdays.</w:t>
      </w:r>
    </w:p>
    <w:p w:rsidR="00000000" w:rsidDel="00000000" w:rsidP="00000000" w:rsidRDefault="00000000" w:rsidRPr="00000000" w14:paraId="00000073">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Randle will fix the calendar invite with the non student members. </w:t>
      </w:r>
    </w:p>
    <w:p w:rsidR="00000000" w:rsidDel="00000000" w:rsidP="00000000" w:rsidRDefault="00000000" w:rsidRPr="00000000" w14:paraId="00000074">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invite just needs a quick update.</w:t>
      </w:r>
    </w:p>
    <w:p w:rsidR="00000000" w:rsidDel="00000000" w:rsidP="00000000" w:rsidRDefault="00000000" w:rsidRPr="00000000" w14:paraId="00000075">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Christopher asks about when shall we discuss the fee increase.</w:t>
      </w:r>
    </w:p>
    <w:p w:rsidR="00000000" w:rsidDel="00000000" w:rsidP="00000000" w:rsidRDefault="00000000" w:rsidRPr="00000000" w14:paraId="00000076">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scheduled for the next meeting. We need to do that before we look at any proposals. </w:t>
      </w:r>
    </w:p>
    <w:p w:rsidR="00000000" w:rsidDel="00000000" w:rsidP="00000000" w:rsidRDefault="00000000" w:rsidRPr="00000000" w14:paraId="00000077">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 few proposals. </w:t>
      </w:r>
    </w:p>
    <w:p w:rsidR="00000000" w:rsidDel="00000000" w:rsidP="00000000" w:rsidRDefault="00000000" w:rsidRPr="00000000" w14:paraId="00000078">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long will these meetings take?</w:t>
      </w:r>
    </w:p>
    <w:p w:rsidR="00000000" w:rsidDel="00000000" w:rsidP="00000000" w:rsidRDefault="00000000" w:rsidRPr="00000000" w14:paraId="00000079">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scheduled from 3:15-4:45. It will depend on the process and the conversation that happens around that item.</w:t>
      </w:r>
    </w:p>
    <w:p w:rsidR="00000000" w:rsidDel="00000000" w:rsidP="00000000" w:rsidRDefault="00000000" w:rsidRPr="00000000" w14:paraId="0000007A">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quarter they will go a bit longer.</w:t>
      </w:r>
    </w:p>
    <w:p w:rsidR="00000000" w:rsidDel="00000000" w:rsidP="00000000" w:rsidRDefault="00000000" w:rsidRPr="00000000" w14:paraId="0000007B">
      <w:pPr>
        <w:numPr>
          <w:ilvl w:val="0"/>
          <w:numId w:val="9"/>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Schedule your day as if you will be here till 4:45. </w:t>
      </w:r>
    </w:p>
    <w:p w:rsidR="00000000" w:rsidDel="00000000" w:rsidP="00000000" w:rsidRDefault="00000000" w:rsidRPr="00000000" w14:paraId="0000007C">
      <w:pPr>
        <w:spacing w:line="480"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7. Adjournment: </w:t>
      </w:r>
      <w:r w:rsidDel="00000000" w:rsidR="00000000" w:rsidRPr="00000000">
        <w:rPr>
          <w:rFonts w:ascii="Times New Roman" w:cs="Times New Roman" w:eastAsia="Times New Roman" w:hAnsi="Times New Roman"/>
          <w:b w:val="1"/>
          <w:color w:val="ff0000"/>
          <w:rtl w:val="0"/>
        </w:rPr>
        <w:t xml:space="preserve">4:14 PM</w:t>
      </w:r>
    </w:p>
    <w:p w:rsidR="00000000" w:rsidDel="00000000" w:rsidP="00000000" w:rsidRDefault="00000000" w:rsidRPr="00000000" w14:paraId="0000007D">
      <w:pPr>
        <w:spacing w:line="480" w:lineRule="auto"/>
        <w:rPr/>
      </w:pPr>
      <w:r w:rsidDel="00000000" w:rsidR="00000000" w:rsidRPr="00000000">
        <w:rPr>
          <w:rFonts w:ascii="Times New Roman" w:cs="Times New Roman" w:eastAsia="Times New Roman" w:hAnsi="Times New Roman"/>
          <w:b w:val="1"/>
          <w:color w:val="ff0000"/>
          <w:rtl w:val="0"/>
        </w:rPr>
        <w:t xml:space="preserve">Lili motions, Christopher seconds, motion passes unanimously.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