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34A" w:rsidRDefault="002704A1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 xml:space="preserve">Administrative Program Specialist 2/Office Aide 2 </w:t>
      </w:r>
    </w:p>
    <w:p w:rsidR="003D534A" w:rsidRDefault="003D534A">
      <w:pPr>
        <w:ind w:left="0" w:hanging="2"/>
        <w:rPr>
          <w:color w:val="FF0000"/>
          <w:sz w:val="22"/>
          <w:szCs w:val="22"/>
        </w:rPr>
      </w:pPr>
    </w:p>
    <w:p w:rsidR="003D534A" w:rsidRDefault="002704A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Administrative Program Specialist 2/Office Aide 2, working under general supervision, </w:t>
      </w:r>
      <w:r>
        <w:rPr>
          <w:sz w:val="22"/>
          <w:szCs w:val="22"/>
        </w:rPr>
        <w:t>assisting</w:t>
      </w:r>
      <w:r>
        <w:rPr>
          <w:sz w:val="22"/>
          <w:szCs w:val="22"/>
        </w:rPr>
        <w:t xml:space="preserve"> with daily office activities.  Duties may include, but are not limited to:</w:t>
      </w:r>
    </w:p>
    <w:p w:rsidR="003D534A" w:rsidRDefault="003D534A">
      <w:pPr>
        <w:ind w:left="0" w:hanging="2"/>
        <w:rPr>
          <w:sz w:val="22"/>
          <w:szCs w:val="22"/>
        </w:rPr>
      </w:pP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Answering telephones.</w:t>
      </w:r>
    </w:p>
    <w:p w:rsidR="003D534A" w:rsidRDefault="002704A1">
      <w:pPr>
        <w:numPr>
          <w:ilvl w:val="0"/>
          <w:numId w:val="1"/>
        </w:numPr>
        <w:ind w:left="0" w:hanging="2"/>
      </w:pPr>
      <w:r>
        <w:rPr>
          <w:sz w:val="22"/>
          <w:szCs w:val="22"/>
        </w:rPr>
        <w:t>Understanding and meeting FERPA requirements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general reception services including greeting guests.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information and responding to questions in-person and via electronic formats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Making photocopies.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Scanning, filing and sorting documents.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Data entry.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Processing paperwork and/or card requests.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Supporting mail pickup and delivery.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Assisting with general errands, attending and assisting with events, assisting in communications regarding office events.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Scheduling appointments/meetings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Provide t</w:t>
      </w:r>
      <w:r>
        <w:rPr>
          <w:sz w:val="22"/>
          <w:szCs w:val="22"/>
        </w:rPr>
        <w:t>ours of offices or buildings.</w:t>
      </w:r>
    </w:p>
    <w:p w:rsidR="003D534A" w:rsidRDefault="002704A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other related duties as assigned or required.  </w:t>
      </w:r>
    </w:p>
    <w:p w:rsidR="003D534A" w:rsidRDefault="003D534A">
      <w:pPr>
        <w:ind w:left="0" w:hanging="2"/>
        <w:rPr>
          <w:sz w:val="22"/>
          <w:szCs w:val="22"/>
        </w:rPr>
      </w:pPr>
    </w:p>
    <w:p w:rsidR="003D534A" w:rsidRDefault="002704A1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report to </w:t>
      </w:r>
      <w:r>
        <w:rPr>
          <w:i/>
          <w:color w:val="C00000"/>
          <w:sz w:val="22"/>
          <w:szCs w:val="22"/>
        </w:rPr>
        <w:t>insert department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>
        <w:rPr>
          <w:i/>
          <w:color w:val="C00000"/>
          <w:sz w:val="22"/>
          <w:szCs w:val="22"/>
        </w:rPr>
        <w:t>insert title of supervisor/manager.</w:t>
      </w:r>
      <w:r>
        <w:rPr>
          <w:i/>
          <w:color w:val="FF0000"/>
          <w:sz w:val="22"/>
          <w:szCs w:val="22"/>
        </w:rPr>
        <w:br/>
      </w:r>
    </w:p>
    <w:p w:rsidR="003D534A" w:rsidRDefault="002704A1">
      <w:pPr>
        <w:ind w:left="0" w:hanging="2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highlight w:val="yellow"/>
          <w:u w:val="single"/>
        </w:rPr>
        <w:t>Options:</w:t>
      </w:r>
    </w:p>
    <w:p w:rsidR="003D534A" w:rsidRDefault="003D534A">
      <w:pPr>
        <w:ind w:left="0" w:hanging="2"/>
        <w:rPr>
          <w:sz w:val="22"/>
          <w:szCs w:val="22"/>
        </w:rPr>
      </w:pPr>
    </w:p>
    <w:p w:rsidR="003D534A" w:rsidRDefault="002704A1">
      <w:pPr>
        <w:ind w:left="0" w:hanging="2"/>
        <w:rPr>
          <w:sz w:val="22"/>
          <w:szCs w:val="22"/>
        </w:rPr>
      </w:pPr>
      <w:r>
        <w:rPr>
          <w:sz w:val="22"/>
          <w:szCs w:val="22"/>
          <w:highlight w:val="yellow"/>
          <w:u w:val="single"/>
        </w:rPr>
        <w:t>Housing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This position is budgeted to allow a maximum of </w:t>
      </w:r>
      <w:r>
        <w:rPr>
          <w:i/>
          <w:color w:val="FF0000"/>
          <w:sz w:val="22"/>
          <w:szCs w:val="22"/>
        </w:rPr>
        <w:t>insert number of hours per week (not to exceed 19 during academic year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 The housing department operates 7 days a week and typically has </w:t>
      </w:r>
      <w:r>
        <w:rPr>
          <w:i/>
          <w:color w:val="FF0000"/>
          <w:sz w:val="22"/>
          <w:szCs w:val="22"/>
        </w:rPr>
        <w:t>shifts from insert time am to insert time pm.</w:t>
      </w:r>
      <w:r>
        <w:rPr>
          <w:sz w:val="22"/>
          <w:szCs w:val="22"/>
        </w:rPr>
        <w:t xml:space="preserve">  </w:t>
      </w:r>
    </w:p>
    <w:p w:rsidR="003D534A" w:rsidRDefault="003D534A">
      <w:pPr>
        <w:ind w:left="0" w:hanging="2"/>
        <w:rPr>
          <w:sz w:val="22"/>
          <w:szCs w:val="22"/>
        </w:rPr>
      </w:pPr>
    </w:p>
    <w:p w:rsidR="003D534A" w:rsidRDefault="002704A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3D534A" w:rsidRDefault="003D534A">
      <w:pPr>
        <w:ind w:left="0" w:hanging="2"/>
      </w:pPr>
    </w:p>
    <w:p w:rsidR="003D534A" w:rsidRDefault="002704A1">
      <w:pPr>
        <w:ind w:left="0" w:hanging="2"/>
        <w:rPr>
          <w:sz w:val="22"/>
          <w:szCs w:val="22"/>
        </w:rPr>
      </w:pPr>
      <w:r>
        <w:rPr>
          <w:sz w:val="22"/>
          <w:szCs w:val="22"/>
          <w:highlight w:val="yellow"/>
          <w:u w:val="single"/>
        </w:rPr>
        <w:t>OTHER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This position is budgeted to allow a maximum of </w:t>
      </w:r>
      <w:r>
        <w:rPr>
          <w:i/>
          <w:color w:val="FF0000"/>
          <w:sz w:val="22"/>
          <w:szCs w:val="22"/>
        </w:rPr>
        <w:t>insert numb</w:t>
      </w:r>
      <w:r>
        <w:rPr>
          <w:i/>
          <w:color w:val="FF0000"/>
          <w:sz w:val="22"/>
          <w:szCs w:val="22"/>
        </w:rPr>
        <w:t>er of hours per week (not to exceed 19 during academic year</w:t>
      </w:r>
      <w:r>
        <w:rPr>
          <w:i/>
          <w:sz w:val="22"/>
          <w:szCs w:val="22"/>
        </w:rPr>
        <w:t xml:space="preserve">).  </w:t>
      </w:r>
      <w:r>
        <w:rPr>
          <w:i/>
          <w:color w:val="FF0000"/>
          <w:sz w:val="22"/>
          <w:szCs w:val="22"/>
        </w:rPr>
        <w:t>Working hours are typically between 8 am to 5 pm Monday through Friday based on availability.</w:t>
      </w:r>
      <w:r>
        <w:rPr>
          <w:i/>
          <w:sz w:val="22"/>
          <w:szCs w:val="22"/>
        </w:rPr>
        <w:t xml:space="preserve"> </w:t>
      </w:r>
    </w:p>
    <w:p w:rsidR="003D534A" w:rsidRDefault="003D534A">
      <w:pPr>
        <w:ind w:left="0" w:hanging="2"/>
        <w:rPr>
          <w:sz w:val="22"/>
          <w:szCs w:val="22"/>
        </w:rPr>
      </w:pPr>
    </w:p>
    <w:p w:rsidR="003D534A" w:rsidRDefault="002704A1">
      <w:pPr>
        <w:ind w:left="0" w:hanging="2"/>
        <w:rPr>
          <w:b/>
          <w:sz w:val="22"/>
          <w:szCs w:val="22"/>
        </w:rPr>
      </w:pPr>
      <w:bookmarkStart w:id="1" w:name="_heading=h.30j0zll" w:colFirst="0" w:colLast="0"/>
      <w:bookmarkEnd w:id="1"/>
      <w:r>
        <w:rPr>
          <w:b/>
          <w:sz w:val="22"/>
          <w:szCs w:val="22"/>
          <w:u w:val="single"/>
        </w:rPr>
        <w:t>Required Qualifications</w:t>
      </w:r>
      <w:r>
        <w:rPr>
          <w:b/>
          <w:sz w:val="22"/>
          <w:szCs w:val="22"/>
        </w:rPr>
        <w:t>:</w:t>
      </w:r>
    </w:p>
    <w:p w:rsidR="003D534A" w:rsidRDefault="002704A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worked as an Administrative Program Specialist 1/Office Aide 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for at least one academic year at EWU or other higher education institution or have at least one-year previous related office experience.  </w:t>
      </w:r>
    </w:p>
    <w:p w:rsidR="003D534A" w:rsidRDefault="003D534A">
      <w:pPr>
        <w:ind w:left="0" w:hanging="2"/>
        <w:rPr>
          <w:sz w:val="22"/>
          <w:szCs w:val="22"/>
        </w:rPr>
      </w:pPr>
    </w:p>
    <w:p w:rsidR="003D534A" w:rsidRDefault="002704A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a demonstr</w:t>
      </w:r>
      <w:r>
        <w:rPr>
          <w:sz w:val="22"/>
          <w:szCs w:val="22"/>
        </w:rPr>
        <w:t>ated professional demeanor and the ability to effectively communicate with a diverse population via phone, in person, or electronic communications.</w:t>
      </w:r>
    </w:p>
    <w:p w:rsidR="003D534A" w:rsidRDefault="003D534A">
      <w:pPr>
        <w:ind w:left="0" w:hanging="2"/>
        <w:rPr>
          <w:sz w:val="22"/>
          <w:szCs w:val="22"/>
        </w:rPr>
      </w:pPr>
    </w:p>
    <w:p w:rsidR="003D534A" w:rsidRDefault="002704A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have experience with Microsoft Office Suite </w:t>
      </w:r>
    </w:p>
    <w:p w:rsidR="003D534A" w:rsidRDefault="003D534A">
      <w:pPr>
        <w:ind w:left="0" w:hanging="2"/>
        <w:rPr>
          <w:sz w:val="22"/>
          <w:szCs w:val="22"/>
        </w:rPr>
      </w:pPr>
    </w:p>
    <w:p w:rsidR="003D534A" w:rsidRDefault="002704A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detail oriented and have g</w:t>
      </w:r>
      <w:r>
        <w:rPr>
          <w:sz w:val="22"/>
          <w:szCs w:val="22"/>
        </w:rPr>
        <w:t>ood computer skills with the ability to type or keyboard and to perform data entry and prepare documents with accuracy.</w:t>
      </w:r>
    </w:p>
    <w:p w:rsidR="003D534A" w:rsidRDefault="003D534A">
      <w:pPr>
        <w:ind w:left="0" w:hanging="2"/>
        <w:rPr>
          <w:sz w:val="22"/>
          <w:szCs w:val="22"/>
        </w:rPr>
      </w:pPr>
    </w:p>
    <w:p w:rsidR="003D534A" w:rsidRDefault="002704A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be able to file documents both physically and electronically.</w:t>
      </w:r>
    </w:p>
    <w:p w:rsidR="003D534A" w:rsidRDefault="002704A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Applicants must be reliable, responsive, willing to take </w:t>
      </w:r>
      <w:r>
        <w:rPr>
          <w:color w:val="000000"/>
          <w:sz w:val="22"/>
          <w:szCs w:val="22"/>
        </w:rPr>
        <w:t xml:space="preserve">direction and follow guidance.  </w:t>
      </w:r>
    </w:p>
    <w:p w:rsidR="003D534A" w:rsidRDefault="002704A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bookmarkStart w:id="2" w:name="_heading=h.bxyr11bv6xur" w:colFirst="0" w:colLast="0"/>
      <w:bookmarkEnd w:id="2"/>
      <w:r>
        <w:rPr>
          <w:color w:val="000000"/>
          <w:sz w:val="22"/>
          <w:szCs w:val="22"/>
        </w:rPr>
        <w:lastRenderedPageBreak/>
        <w:t xml:space="preserve"> </w:t>
      </w:r>
    </w:p>
    <w:p w:rsidR="003D534A" w:rsidRDefault="002704A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Applicants must work both independently and in a collaborative group setting.  </w:t>
      </w:r>
    </w:p>
    <w:p w:rsidR="003D534A" w:rsidRDefault="002704A1">
      <w:pPr>
        <w:spacing w:after="240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excellent interpersonal skills, strong oral and written communication skills, and </w:t>
      </w:r>
      <w:r>
        <w:rPr>
          <w:color w:val="000000"/>
          <w:sz w:val="22"/>
          <w:szCs w:val="22"/>
        </w:rPr>
        <w:t>emotional intelligence.</w:t>
      </w:r>
    </w:p>
    <w:p w:rsidR="003D534A" w:rsidRDefault="002704A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 both independently and as a member of a team.</w:t>
      </w:r>
    </w:p>
    <w:p w:rsidR="003D534A" w:rsidRDefault="002704A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Preferred Qualifications:</w:t>
      </w:r>
    </w:p>
    <w:p w:rsidR="003D534A" w:rsidRDefault="002704A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Previous experience residing on campus (Housing only)</w:t>
      </w:r>
    </w:p>
    <w:p w:rsidR="003D534A" w:rsidRDefault="002704A1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minimum GPA </w:t>
      </w:r>
      <w:r>
        <w:rPr>
          <w:i/>
          <w:color w:val="FF0000"/>
          <w:sz w:val="22"/>
          <w:szCs w:val="22"/>
        </w:rPr>
        <w:t>insert (optional by department)</w:t>
      </w:r>
    </w:p>
    <w:p w:rsidR="003D534A" w:rsidRDefault="002704A1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Student employees are subject to EWU’s employment Policies and Procedures and the EWU Student Code of Conduct. As a student employee, you are expected to adhere to both. Please be advised that violations of the EWU Student C</w:t>
      </w:r>
      <w:r>
        <w:rPr>
          <w:b/>
          <w:sz w:val="22"/>
          <w:szCs w:val="22"/>
        </w:rPr>
        <w:t>ode of Conduct may affect your employment on campus, even if the conduct occurs beyond the scope of your job responsibilities.</w:t>
      </w:r>
    </w:p>
    <w:p w:rsidR="003D534A" w:rsidRDefault="002704A1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All new employees must comply with EWU immunization Policy 602-02 and provide proof of immunity or vaccination to MMR and proof t</w:t>
      </w:r>
      <w:r>
        <w:rPr>
          <w:b/>
          <w:highlight w:val="white"/>
        </w:rPr>
        <w:t xml:space="preserve">hey are fully vaccinated </w:t>
      </w:r>
      <w:bookmarkStart w:id="3" w:name="_GoBack"/>
      <w:bookmarkEnd w:id="3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3D534A" w:rsidRDefault="002704A1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accountability for, university funds or other items of value; as well as the unsupervised access with the developmentally disabled, vulnerable adults or childr</w:t>
      </w:r>
      <w:r>
        <w:rPr>
          <w:b/>
          <w:highlight w:val="white"/>
        </w:rPr>
        <w:t>en under the age of 16. The offer of employment is contingent upon successful completion and passing of a background check prior to beginning employment.</w:t>
      </w:r>
    </w:p>
    <w:p w:rsidR="003D534A" w:rsidRDefault="002704A1">
      <w:pPr>
        <w:spacing w:before="240" w:after="240" w:line="276" w:lineRule="auto"/>
        <w:ind w:left="0" w:hanging="2"/>
        <w:rPr>
          <w:b/>
          <w:color w:val="C00000"/>
          <w:highlight w:val="white"/>
        </w:rPr>
      </w:pPr>
      <w:r>
        <w:rPr>
          <w:b/>
          <w:color w:val="C00000"/>
          <w:highlight w:val="white"/>
        </w:rPr>
        <w:t>Salary Range B</w:t>
      </w:r>
    </w:p>
    <w:p w:rsidR="003D534A" w:rsidRDefault="002704A1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3D534A" w:rsidRDefault="002704A1">
      <w:pPr>
        <w:spacing w:before="240" w:after="240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D534A" w:rsidRDefault="003D534A">
      <w:pPr>
        <w:ind w:left="0" w:hanging="2"/>
        <w:rPr>
          <w:b/>
          <w:sz w:val="22"/>
          <w:szCs w:val="22"/>
        </w:rPr>
      </w:pPr>
    </w:p>
    <w:p w:rsidR="003D534A" w:rsidRDefault="003D534A">
      <w:pPr>
        <w:ind w:left="0" w:hanging="2"/>
      </w:pPr>
    </w:p>
    <w:p w:rsidR="003D534A" w:rsidRDefault="003D534A">
      <w:pPr>
        <w:ind w:left="0" w:hanging="2"/>
      </w:pPr>
    </w:p>
    <w:p w:rsidR="003D534A" w:rsidRDefault="003D534A">
      <w:pPr>
        <w:ind w:left="0" w:hanging="2"/>
      </w:pPr>
    </w:p>
    <w:sectPr w:rsidR="003D534A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4A1" w:rsidRDefault="002704A1">
      <w:pPr>
        <w:spacing w:line="240" w:lineRule="auto"/>
        <w:ind w:left="0" w:hanging="2"/>
      </w:pPr>
      <w:r>
        <w:separator/>
      </w:r>
    </w:p>
  </w:endnote>
  <w:endnote w:type="continuationSeparator" w:id="0">
    <w:p w:rsidR="002704A1" w:rsidRDefault="002704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34A" w:rsidRDefault="002704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3D534A" w:rsidRDefault="003D534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D534A" w:rsidRDefault="002704A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3D534A" w:rsidRDefault="002704A1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3D534A" w:rsidRDefault="002704A1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3D534A" w:rsidRDefault="003D534A">
                          <w:pPr>
                            <w:spacing w:line="240" w:lineRule="auto"/>
                            <w:ind w:left="0" w:hanging="2"/>
                          </w:pPr>
                        </w:p>
                        <w:p w:rsidR="003D534A" w:rsidRDefault="003D534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4A1" w:rsidRDefault="002704A1">
      <w:pPr>
        <w:spacing w:line="240" w:lineRule="auto"/>
        <w:ind w:left="0" w:hanging="2"/>
      </w:pPr>
      <w:r>
        <w:separator/>
      </w:r>
    </w:p>
  </w:footnote>
  <w:footnote w:type="continuationSeparator" w:id="0">
    <w:p w:rsidR="002704A1" w:rsidRDefault="002704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34A" w:rsidRDefault="002704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</w:t>
    </w:r>
    <w:r>
      <w:rPr>
        <w:rFonts w:ascii="Times" w:eastAsia="Times" w:hAnsi="Times" w:cs="Times"/>
        <w:color w:val="000000"/>
      </w:rPr>
      <w:t xml:space="preserve">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534A" w:rsidRDefault="002704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3D534A" w:rsidRDefault="002704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80A96"/>
    <w:multiLevelType w:val="multilevel"/>
    <w:tmpl w:val="7CBE248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4A"/>
    <w:rsid w:val="002704A1"/>
    <w:rsid w:val="003D534A"/>
    <w:rsid w:val="008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28142-132F-4B52-9A34-E54DBE4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uum+OGzlTTLx+4KAU+CXtAW5Q==">AMUW2mVXs8yOOaBJ9/tibJX97pp5CfnqBqsvHw4wKHFh9dq95UtW+DEePcQNz7Ovw1QZAjHUnMjp+nSPQdaMriYpNy6tOrGMv3016kRRDZoVdx6X3h9XUhNWRtcI/NDEz+q1cQM2HjOCNd731WVSYAK/4fomyU1efQ==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2024-02-27T20:36:00Z</dcterms:created>
  <dcterms:modified xsi:type="dcterms:W3CDTF">2024-02-27T20:36:00Z</dcterms:modified>
</cp:coreProperties>
</file>