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5C" w:rsidRDefault="007B57A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Community Affairs Assistant </w:t>
      </w:r>
    </w:p>
    <w:p w:rsidR="00E4585C" w:rsidRDefault="00E4585C">
      <w:pPr>
        <w:ind w:left="0" w:hanging="2"/>
        <w:rPr>
          <w:sz w:val="22"/>
          <w:szCs w:val="22"/>
        </w:rPr>
      </w:pPr>
    </w:p>
    <w:p w:rsidR="00E4585C" w:rsidRDefault="007B57A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Community Affairs Assistant, working unde</w:t>
      </w:r>
      <w:r>
        <w:rPr>
          <w:color w:val="000000"/>
          <w:sz w:val="22"/>
          <w:szCs w:val="22"/>
        </w:rPr>
        <w:t>r limited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supervision, duties may include, but are not limited to:</w:t>
      </w:r>
    </w:p>
    <w:p w:rsidR="00E4585C" w:rsidRDefault="00E4585C">
      <w:pPr>
        <w:ind w:left="0" w:hanging="2"/>
        <w:rPr>
          <w:sz w:val="22"/>
          <w:szCs w:val="22"/>
        </w:rPr>
      </w:pPr>
    </w:p>
    <w:p w:rsidR="00E4585C" w:rsidRDefault="007B57A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Attending scheduled events and meetings as a representative of the unit.</w:t>
      </w:r>
    </w:p>
    <w:p w:rsidR="00E4585C" w:rsidRDefault="007B57A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Assisting with the coordination and organization of events and programs on EWU Campuses that celebrate campus, seasonal national, and cultural events. </w:t>
      </w:r>
    </w:p>
    <w:p w:rsidR="00E4585C" w:rsidRDefault="007B57A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with outreach and the creation of communities for events in order to gather a diverse set of i</w:t>
      </w:r>
      <w:r>
        <w:rPr>
          <w:sz w:val="22"/>
          <w:szCs w:val="22"/>
        </w:rPr>
        <w:t xml:space="preserve">deas and opinions for the purpose of being able to serve the needs of a wide array of students. </w:t>
      </w:r>
    </w:p>
    <w:p w:rsidR="00E4585C" w:rsidRDefault="007B57A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Assisting with the creation and/or distribution of posters, flyers and other marketing material on and off campus for events and activities. </w:t>
      </w:r>
    </w:p>
    <w:p w:rsidR="00E4585C" w:rsidRDefault="007B57A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</w:t>
      </w:r>
      <w:r>
        <w:rPr>
          <w:sz w:val="22"/>
          <w:szCs w:val="22"/>
        </w:rPr>
        <w:t>related duties as assigned or required.</w:t>
      </w:r>
    </w:p>
    <w:p w:rsidR="00E4585C" w:rsidRDefault="00E4585C">
      <w:pPr>
        <w:ind w:left="0" w:hanging="2"/>
        <w:rPr>
          <w:sz w:val="22"/>
          <w:szCs w:val="22"/>
        </w:rPr>
      </w:pP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ind w:left="0" w:hanging="2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This position will work M-F, including some evenings and weekends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>
        <w:rPr>
          <w:b/>
          <w:sz w:val="22"/>
          <w:szCs w:val="22"/>
          <w:u w:val="single"/>
        </w:rPr>
        <w:t>Required Qualifications:</w:t>
      </w:r>
      <w:r>
        <w:rPr>
          <w:b/>
          <w:sz w:val="22"/>
          <w:szCs w:val="22"/>
          <w:u w:val="single"/>
        </w:rPr>
        <w:br/>
      </w: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familiar with</w:t>
      </w:r>
      <w:r>
        <w:rPr>
          <w:color w:val="000000"/>
          <w:sz w:val="22"/>
          <w:szCs w:val="22"/>
        </w:rPr>
        <w:t xml:space="preserve"> most social media platforms. 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have strong organizational skills, documentation skills, and computer skills including experience with Word, Excel, and </w:t>
      </w:r>
      <w:proofErr w:type="spellStart"/>
      <w:r>
        <w:rPr>
          <w:color w:val="000000"/>
          <w:sz w:val="22"/>
          <w:szCs w:val="22"/>
        </w:rPr>
        <w:t>GoogleDrive</w:t>
      </w:r>
      <w:proofErr w:type="spellEnd"/>
      <w:r>
        <w:rPr>
          <w:color w:val="000000"/>
          <w:sz w:val="22"/>
          <w:szCs w:val="22"/>
        </w:rPr>
        <w:t>.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task oriented, dependable, and good with time managemen</w:t>
      </w:r>
      <w:r>
        <w:rPr>
          <w:color w:val="000000"/>
          <w:sz w:val="22"/>
          <w:szCs w:val="22"/>
        </w:rPr>
        <w:t xml:space="preserve">t 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outgoing, flexible, reliable, detail oriented, self-directed, willing to ask questions, and have great customer service skills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have excellent interpersonal skills, strong oral and written communication skills, and em</w:t>
      </w:r>
      <w:r>
        <w:rPr>
          <w:color w:val="000000"/>
          <w:sz w:val="22"/>
          <w:szCs w:val="22"/>
        </w:rPr>
        <w:t>otional intelligence.</w:t>
      </w:r>
    </w:p>
    <w:p w:rsidR="00E4585C" w:rsidRDefault="007B57AA">
      <w:pPr>
        <w:spacing w:after="240"/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>Applicants must be able to effectively communicate with a diverse population via phone, in-person, or electronic communication</w:t>
      </w:r>
      <w:r>
        <w:rPr>
          <w:color w:val="FF0000"/>
          <w:sz w:val="22"/>
          <w:szCs w:val="22"/>
        </w:rPr>
        <w:t>.</w:t>
      </w:r>
    </w:p>
    <w:p w:rsidR="00E4585C" w:rsidRDefault="007B57AA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collaborate, and work effectively both independently and as a </w:t>
      </w:r>
      <w:r>
        <w:rPr>
          <w:color w:val="000000"/>
          <w:sz w:val="22"/>
          <w:szCs w:val="22"/>
        </w:rPr>
        <w:t>member of a team.</w:t>
      </w:r>
    </w:p>
    <w:p w:rsidR="00E4585C" w:rsidRDefault="00E4585C">
      <w:pPr>
        <w:ind w:left="0" w:hanging="2"/>
        <w:rPr>
          <w:color w:val="000000"/>
          <w:sz w:val="22"/>
          <w:szCs w:val="22"/>
        </w:rPr>
      </w:pPr>
    </w:p>
    <w:p w:rsidR="00E4585C" w:rsidRDefault="007B57A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reliable, responsive, and willing to take direction and follow guidance.</w:t>
      </w:r>
      <w:r>
        <w:rPr>
          <w:sz w:val="22"/>
          <w:szCs w:val="22"/>
        </w:rPr>
        <w:br/>
      </w:r>
    </w:p>
    <w:p w:rsidR="00E4585C" w:rsidRDefault="007B57AA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</w:t>
      </w:r>
      <w:r>
        <w:rPr>
          <w:color w:val="000000"/>
          <w:sz w:val="22"/>
          <w:szCs w:val="22"/>
        </w:rPr>
        <w:t>tively both independently and as a member of a team.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E4585C" w:rsidRDefault="00E4585C">
      <w:pPr>
        <w:spacing w:after="240"/>
        <w:ind w:left="0" w:hanging="2"/>
        <w:rPr>
          <w:b/>
        </w:rPr>
      </w:pPr>
    </w:p>
    <w:p w:rsidR="00E4585C" w:rsidRDefault="00E4585C">
      <w:pPr>
        <w:spacing w:after="240"/>
        <w:ind w:left="0" w:hanging="2"/>
        <w:rPr>
          <w:b/>
        </w:rPr>
      </w:pPr>
    </w:p>
    <w:p w:rsidR="00E4585C" w:rsidRDefault="007B57AA">
      <w:pPr>
        <w:spacing w:after="240"/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E4585C" w:rsidRDefault="007B57A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E4585C" w:rsidRDefault="007B57A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</w:t>
      </w:r>
      <w:r>
        <w:rPr>
          <w:b/>
          <w:highlight w:val="white"/>
        </w:rPr>
        <w:t>y for, university funds or other items of value; as well as the unsupervised access with the developmentally disabled, vulnerable adults or children under the age of 16. The offer of employment is contingent upon successful completion and passing of a back</w:t>
      </w:r>
      <w:r>
        <w:rPr>
          <w:b/>
          <w:highlight w:val="white"/>
        </w:rPr>
        <w:t>ground check prior to beginning employment.</w:t>
      </w:r>
    </w:p>
    <w:p w:rsidR="00E4585C" w:rsidRDefault="007B57AA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</w:t>
      </w:r>
      <w:r>
        <w:rPr>
          <w:b/>
          <w:highlight w:val="white"/>
        </w:rPr>
        <w:t xml:space="preserve"> </w:t>
      </w:r>
      <w:r>
        <w:rPr>
          <w:b/>
          <w:color w:val="A71933"/>
          <w:highlight w:val="white"/>
        </w:rPr>
        <w:t>A</w:t>
      </w:r>
    </w:p>
    <w:p w:rsidR="00E4585C" w:rsidRDefault="007B57AA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E4585C" w:rsidRDefault="007B57AA">
      <w:pPr>
        <w:spacing w:before="240" w:after="240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4585C" w:rsidRDefault="00E4585C">
      <w:pPr>
        <w:spacing w:after="240"/>
        <w:ind w:left="0" w:hanging="2"/>
        <w:rPr>
          <w:b/>
          <w:sz w:val="20"/>
          <w:szCs w:val="20"/>
        </w:rPr>
      </w:pPr>
    </w:p>
    <w:sectPr w:rsidR="00E4585C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AA" w:rsidRDefault="007B57AA">
      <w:pPr>
        <w:spacing w:line="240" w:lineRule="auto"/>
        <w:ind w:left="0" w:hanging="2"/>
      </w:pPr>
      <w:r>
        <w:separator/>
      </w:r>
    </w:p>
  </w:endnote>
  <w:endnote w:type="continuationSeparator" w:id="0">
    <w:p w:rsidR="007B57AA" w:rsidRDefault="007B57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C" w:rsidRDefault="007B57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E4585C" w:rsidRDefault="00E458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4585C" w:rsidRDefault="007B57A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E4585C" w:rsidRDefault="007B57A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E4585C" w:rsidRDefault="007B57A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E4585C" w:rsidRDefault="00E4585C">
                          <w:pPr>
                            <w:spacing w:line="240" w:lineRule="auto"/>
                            <w:ind w:left="0" w:hanging="2"/>
                          </w:pPr>
                        </w:p>
                        <w:p w:rsidR="00E4585C" w:rsidRDefault="00E458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AA" w:rsidRDefault="007B57AA">
      <w:pPr>
        <w:spacing w:line="240" w:lineRule="auto"/>
        <w:ind w:left="0" w:hanging="2"/>
      </w:pPr>
      <w:r>
        <w:separator/>
      </w:r>
    </w:p>
  </w:footnote>
  <w:footnote w:type="continuationSeparator" w:id="0">
    <w:p w:rsidR="007B57AA" w:rsidRDefault="007B57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5C" w:rsidRDefault="007B57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585C" w:rsidRDefault="007B57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E4585C" w:rsidRDefault="007B57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12E1"/>
    <w:multiLevelType w:val="multilevel"/>
    <w:tmpl w:val="06068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5C"/>
    <w:rsid w:val="007B57AA"/>
    <w:rsid w:val="00B329AD"/>
    <w:rsid w:val="00E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D4D6C-9641-48A5-B1EA-2493DF9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Y3k5eHQDpbbMxNZiXNG+2H3sQ==">AMUW2mXatHaXcxu+iVOkogHnQufvtjKmkgYLj640f/4igyIEDwf+5lWokW5GTjhiDfKTR+zKwJpbHvPjHGC04ijHG/sv45gMCGRK+Gtok1DEDy6gZrc1hic=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2024-02-27T20:59:00Z</dcterms:created>
  <dcterms:modified xsi:type="dcterms:W3CDTF">2024-02-27T20:59:00Z</dcterms:modified>
</cp:coreProperties>
</file>