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8D7" w:rsidRDefault="009F1477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Driver/Warehouse Helper</w:t>
      </w:r>
    </w:p>
    <w:p w:rsidR="005528D7" w:rsidRDefault="005528D7">
      <w:pPr>
        <w:tabs>
          <w:tab w:val="left" w:pos="1635"/>
        </w:tabs>
        <w:ind w:left="0" w:hanging="2"/>
        <w:rPr>
          <w:sz w:val="22"/>
          <w:szCs w:val="22"/>
        </w:rPr>
      </w:pPr>
    </w:p>
    <w:p w:rsidR="005528D7" w:rsidRDefault="009F1477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Driver/Warehouse Helper, working under general supervision, duties may include, but are not limited to:</w:t>
      </w:r>
    </w:p>
    <w:p w:rsidR="005528D7" w:rsidRDefault="005528D7">
      <w:pPr>
        <w:tabs>
          <w:tab w:val="left" w:pos="1635"/>
        </w:tabs>
        <w:ind w:left="0" w:hanging="2"/>
        <w:rPr>
          <w:sz w:val="22"/>
          <w:szCs w:val="22"/>
        </w:rPr>
      </w:pPr>
    </w:p>
    <w:p w:rsidR="005528D7" w:rsidRDefault="009F1477">
      <w:pPr>
        <w:numPr>
          <w:ilvl w:val="0"/>
          <w:numId w:val="1"/>
        </w:num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Making deliveries and picking up items from various areas around campus. Assisting staff with packaging and preparation of equipment/items to move. </w:t>
      </w:r>
    </w:p>
    <w:p w:rsidR="005528D7" w:rsidRDefault="009F1477">
      <w:pPr>
        <w:numPr>
          <w:ilvl w:val="0"/>
          <w:numId w:val="1"/>
        </w:num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Computer work (e.g. inventory control and adjustments) and/or general routine clerical work.</w:t>
      </w:r>
    </w:p>
    <w:p w:rsidR="005528D7" w:rsidRDefault="009F1477">
      <w:pPr>
        <w:numPr>
          <w:ilvl w:val="0"/>
          <w:numId w:val="1"/>
        </w:num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Delivering equ</w:t>
      </w:r>
      <w:r>
        <w:rPr>
          <w:sz w:val="22"/>
          <w:szCs w:val="22"/>
        </w:rPr>
        <w:t xml:space="preserve">ipment, setting up equipment, and disassembling equipment for various events on campus both on and off campus. </w:t>
      </w:r>
    </w:p>
    <w:p w:rsidR="005528D7" w:rsidRDefault="009F1477">
      <w:pPr>
        <w:numPr>
          <w:ilvl w:val="0"/>
          <w:numId w:val="1"/>
        </w:num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Assisting EWU Surplus staff with pricing and sales of surplus equipment and/or materials. </w:t>
      </w:r>
    </w:p>
    <w:p w:rsidR="005528D7" w:rsidRDefault="009F1477">
      <w:pPr>
        <w:numPr>
          <w:ilvl w:val="0"/>
          <w:numId w:val="1"/>
        </w:num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Assist with digital media/social media campaigns and </w:t>
      </w:r>
      <w:r>
        <w:rPr>
          <w:sz w:val="22"/>
          <w:szCs w:val="22"/>
        </w:rPr>
        <w:t xml:space="preserve">customer service needs. </w:t>
      </w:r>
    </w:p>
    <w:p w:rsidR="005528D7" w:rsidRDefault="009F1477">
      <w:pPr>
        <w:numPr>
          <w:ilvl w:val="0"/>
          <w:numId w:val="1"/>
        </w:num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Performing other duties as assigned in a receiving warehouse type working environment.  </w:t>
      </w:r>
    </w:p>
    <w:p w:rsidR="005528D7" w:rsidRDefault="005528D7">
      <w:pPr>
        <w:tabs>
          <w:tab w:val="left" w:pos="720"/>
        </w:tabs>
        <w:ind w:left="0" w:hanging="2"/>
        <w:rPr>
          <w:sz w:val="22"/>
          <w:szCs w:val="22"/>
        </w:rPr>
      </w:pPr>
    </w:p>
    <w:p w:rsidR="005528D7" w:rsidRDefault="009F1477">
      <w:pPr>
        <w:tabs>
          <w:tab w:val="left" w:pos="1635"/>
        </w:tabs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 department</w:t>
      </w:r>
      <w:r>
        <w:rPr>
          <w:sz w:val="22"/>
          <w:szCs w:val="22"/>
        </w:rPr>
        <w:t xml:space="preserve"> and </w:t>
      </w:r>
      <w:r>
        <w:rPr>
          <w:i/>
          <w:color w:val="FF0000"/>
          <w:sz w:val="22"/>
          <w:szCs w:val="22"/>
        </w:rPr>
        <w:t>insert title of supervisor/manager.</w:t>
      </w:r>
    </w:p>
    <w:p w:rsidR="005528D7" w:rsidRDefault="005528D7">
      <w:pPr>
        <w:tabs>
          <w:tab w:val="left" w:pos="1635"/>
        </w:tabs>
        <w:ind w:left="0" w:hanging="2"/>
        <w:rPr>
          <w:sz w:val="22"/>
          <w:szCs w:val="22"/>
        </w:rPr>
      </w:pPr>
    </w:p>
    <w:p w:rsidR="005528D7" w:rsidRDefault="009F1477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work </w:t>
      </w:r>
      <w:r>
        <w:rPr>
          <w:i/>
          <w:color w:val="FF0000"/>
          <w:sz w:val="22"/>
          <w:szCs w:val="22"/>
        </w:rPr>
        <w:t>insert days and hours per wee</w:t>
      </w:r>
      <w:r>
        <w:rPr>
          <w:i/>
          <w:color w:val="FF0000"/>
          <w:sz w:val="22"/>
          <w:szCs w:val="22"/>
        </w:rPr>
        <w:t>k</w:t>
      </w:r>
      <w:r>
        <w:rPr>
          <w:i/>
          <w:sz w:val="22"/>
          <w:szCs w:val="22"/>
        </w:rPr>
        <w:t xml:space="preserve">.  Schedules may be subject to change based on University need for events or engagements, which may include some night or weekend work. </w:t>
      </w:r>
    </w:p>
    <w:p w:rsidR="005528D7" w:rsidRDefault="005528D7">
      <w:pPr>
        <w:tabs>
          <w:tab w:val="left" w:pos="1635"/>
        </w:tabs>
        <w:ind w:left="0" w:hanging="2"/>
        <w:rPr>
          <w:sz w:val="22"/>
          <w:szCs w:val="22"/>
        </w:rPr>
      </w:pPr>
    </w:p>
    <w:p w:rsidR="005528D7" w:rsidRDefault="009F1477">
      <w:pPr>
        <w:tabs>
          <w:tab w:val="left" w:pos="1635"/>
        </w:tabs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Required Qualifications:</w:t>
      </w:r>
    </w:p>
    <w:p w:rsidR="005528D7" w:rsidRDefault="005528D7">
      <w:pPr>
        <w:tabs>
          <w:tab w:val="left" w:pos="1635"/>
        </w:tabs>
        <w:ind w:left="0" w:hanging="2"/>
        <w:rPr>
          <w:b/>
          <w:sz w:val="22"/>
          <w:szCs w:val="22"/>
        </w:rPr>
      </w:pPr>
    </w:p>
    <w:p w:rsidR="005528D7" w:rsidRDefault="009F1477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must have a valid driver’s license. </w:t>
      </w:r>
      <w:r>
        <w:rPr>
          <w:sz w:val="22"/>
          <w:szCs w:val="22"/>
        </w:rPr>
        <w:br/>
      </w:r>
    </w:p>
    <w:p w:rsidR="005528D7" w:rsidRDefault="009F1477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able to occasionally li</w:t>
      </w:r>
      <w:r>
        <w:rPr>
          <w:sz w:val="22"/>
          <w:szCs w:val="22"/>
        </w:rPr>
        <w:t xml:space="preserve">ft/carry 50 lbs.  Successful applicants will be required to complete safe lifting training upon hire. </w:t>
      </w:r>
      <w:r>
        <w:rPr>
          <w:sz w:val="22"/>
          <w:szCs w:val="22"/>
        </w:rPr>
        <w:br/>
      </w:r>
    </w:p>
    <w:p w:rsidR="005528D7" w:rsidRDefault="009F1477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able to work independently, reliable, responsive, organized, sensitive to the needs of a diverse population, willing to take directio</w:t>
      </w:r>
      <w:r>
        <w:rPr>
          <w:sz w:val="22"/>
          <w:szCs w:val="22"/>
        </w:rPr>
        <w:t>n and follow guidance.</w:t>
      </w:r>
      <w:r>
        <w:rPr>
          <w:sz w:val="22"/>
          <w:szCs w:val="22"/>
        </w:rPr>
        <w:br/>
        <w:t xml:space="preserve">  </w:t>
      </w:r>
    </w:p>
    <w:p w:rsidR="005528D7" w:rsidRDefault="009F1477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detail oriented and able to enter data and work accurately.</w:t>
      </w:r>
    </w:p>
    <w:p w:rsidR="005528D7" w:rsidRDefault="005528D7">
      <w:pPr>
        <w:tabs>
          <w:tab w:val="left" w:pos="1635"/>
        </w:tabs>
        <w:ind w:left="0" w:hanging="2"/>
        <w:rPr>
          <w:sz w:val="22"/>
          <w:szCs w:val="22"/>
        </w:rPr>
      </w:pPr>
    </w:p>
    <w:p w:rsidR="005528D7" w:rsidRDefault="009F1477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feel comfortable utilizing warehouse tools and equipment, including hand-trucks, delivery vehicles, lift gates, pallet jacks, dollies,</w:t>
      </w:r>
      <w:r>
        <w:rPr>
          <w:sz w:val="22"/>
          <w:szCs w:val="22"/>
        </w:rPr>
        <w:t xml:space="preserve"> ratchet straps, etc. Training will be provided for the use of necessary equipment and tools. </w:t>
      </w:r>
    </w:p>
    <w:p w:rsidR="005528D7" w:rsidRDefault="005528D7">
      <w:pPr>
        <w:tabs>
          <w:tab w:val="left" w:pos="1635"/>
        </w:tabs>
        <w:ind w:left="0" w:hanging="2"/>
        <w:rPr>
          <w:sz w:val="22"/>
          <w:szCs w:val="22"/>
        </w:rPr>
      </w:pPr>
    </w:p>
    <w:p w:rsidR="005528D7" w:rsidRDefault="009F1477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may need to possess, or be able to obtain, a WA State Food Handlers permit. </w:t>
      </w:r>
    </w:p>
    <w:p w:rsidR="005528D7" w:rsidRDefault="005528D7">
      <w:pPr>
        <w:tabs>
          <w:tab w:val="left" w:pos="1635"/>
        </w:tabs>
        <w:ind w:left="0" w:hanging="2"/>
        <w:rPr>
          <w:sz w:val="22"/>
          <w:szCs w:val="22"/>
        </w:rPr>
      </w:pPr>
    </w:p>
    <w:p w:rsidR="005528D7" w:rsidRDefault="009F1477">
      <w:pPr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be able to work with others at all levels, have a professional demeanor, excellent interpersonal skills, strong communication skills, and emotional intelligence.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be able to manage conflict, collaborate and work effectively both indep</w:t>
      </w:r>
      <w:r>
        <w:rPr>
          <w:sz w:val="22"/>
          <w:szCs w:val="22"/>
        </w:rPr>
        <w:t>endently and as a member of a team.</w:t>
      </w:r>
      <w:r>
        <w:rPr>
          <w:sz w:val="22"/>
          <w:szCs w:val="22"/>
        </w:rPr>
        <w:br/>
      </w:r>
    </w:p>
    <w:p w:rsidR="005528D7" w:rsidRDefault="005528D7">
      <w:pPr>
        <w:ind w:left="0" w:hanging="2"/>
        <w:rPr>
          <w:b/>
          <w:sz w:val="22"/>
          <w:szCs w:val="22"/>
        </w:rPr>
      </w:pPr>
    </w:p>
    <w:p w:rsidR="005528D7" w:rsidRDefault="009F1477">
      <w:pPr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</w:t>
      </w:r>
      <w:r>
        <w:rPr>
          <w:b/>
        </w:rPr>
        <w:t>dent Code of Conduct may affect your employment on campus, even if the conduct occurs beyond the scope of your job responsibilities.</w:t>
      </w:r>
    </w:p>
    <w:p w:rsidR="005528D7" w:rsidRDefault="005528D7">
      <w:pPr>
        <w:ind w:left="0" w:hanging="2"/>
        <w:rPr>
          <w:b/>
          <w:sz w:val="22"/>
          <w:szCs w:val="22"/>
        </w:rPr>
      </w:pPr>
    </w:p>
    <w:p w:rsidR="005528D7" w:rsidRDefault="005528D7">
      <w:pPr>
        <w:spacing w:before="240" w:after="240" w:line="276" w:lineRule="auto"/>
        <w:ind w:left="0" w:hanging="2"/>
        <w:rPr>
          <w:b/>
          <w:highlight w:val="white"/>
        </w:rPr>
      </w:pPr>
    </w:p>
    <w:p w:rsidR="005528D7" w:rsidRDefault="005528D7">
      <w:pPr>
        <w:spacing w:before="240" w:after="240" w:line="276" w:lineRule="auto"/>
        <w:ind w:left="0" w:hanging="2"/>
        <w:rPr>
          <w:b/>
          <w:highlight w:val="white"/>
        </w:rPr>
      </w:pPr>
    </w:p>
    <w:p w:rsidR="005528D7" w:rsidRDefault="009F1477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All new employees must comply with EWU immunization Policy 602-02 and provide proof of immunity or vaccination to MMR an</w:t>
      </w:r>
      <w:r>
        <w:rPr>
          <w:b/>
          <w:highlight w:val="white"/>
        </w:rPr>
        <w:t xml:space="preserve">d proof they are fully vaccinated </w:t>
      </w:r>
      <w:bookmarkStart w:id="0" w:name="_GoBack"/>
      <w:bookmarkEnd w:id="0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5528D7" w:rsidRDefault="009F1477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accountability for, university funds or other items of value; as well as the unsupervised access with the developmentally disabled, vulnerable adults or childr</w:t>
      </w:r>
      <w:r>
        <w:rPr>
          <w:b/>
          <w:highlight w:val="white"/>
        </w:rPr>
        <w:t>en under the age of 16. The offer of employment is contingent upon successful completion and passing of a background check prior to beginning employment.</w:t>
      </w:r>
    </w:p>
    <w:p w:rsidR="005528D7" w:rsidRDefault="009F1477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5528D7" w:rsidRDefault="009F1477">
      <w:pPr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5528D7" w:rsidRDefault="009F1477">
      <w:pPr>
        <w:spacing w:before="240" w:after="24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28D7" w:rsidRDefault="005528D7">
      <w:pPr>
        <w:ind w:left="0" w:hanging="2"/>
        <w:rPr>
          <w:b/>
          <w:sz w:val="22"/>
          <w:szCs w:val="22"/>
        </w:rPr>
      </w:pPr>
    </w:p>
    <w:p w:rsidR="005528D7" w:rsidRDefault="005528D7">
      <w:pPr>
        <w:ind w:left="0" w:hanging="2"/>
      </w:pPr>
    </w:p>
    <w:sectPr w:rsidR="005528D7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77" w:rsidRDefault="009F1477">
      <w:pPr>
        <w:spacing w:line="240" w:lineRule="auto"/>
        <w:ind w:left="0" w:hanging="2"/>
      </w:pPr>
      <w:r>
        <w:separator/>
      </w:r>
    </w:p>
  </w:endnote>
  <w:endnote w:type="continuationSeparator" w:id="0">
    <w:p w:rsidR="009F1477" w:rsidRDefault="009F14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D7" w:rsidRDefault="009F14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5528D7" w:rsidRDefault="005528D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528D7" w:rsidRDefault="009F147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5528D7" w:rsidRDefault="009F1477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5528D7" w:rsidRDefault="009F1477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5528D7" w:rsidRDefault="005528D7">
                          <w:pPr>
                            <w:spacing w:line="240" w:lineRule="auto"/>
                            <w:ind w:left="0" w:hanging="2"/>
                          </w:pPr>
                        </w:p>
                        <w:p w:rsidR="005528D7" w:rsidRDefault="005528D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77" w:rsidRDefault="009F1477">
      <w:pPr>
        <w:spacing w:line="240" w:lineRule="auto"/>
        <w:ind w:left="0" w:hanging="2"/>
      </w:pPr>
      <w:r>
        <w:separator/>
      </w:r>
    </w:p>
  </w:footnote>
  <w:footnote w:type="continuationSeparator" w:id="0">
    <w:p w:rsidR="009F1477" w:rsidRDefault="009F14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D7" w:rsidRDefault="009F14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28D7" w:rsidRDefault="009F14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5528D7" w:rsidRDefault="009F14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B2525"/>
    <w:multiLevelType w:val="multilevel"/>
    <w:tmpl w:val="5E682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D7"/>
    <w:rsid w:val="005528D7"/>
    <w:rsid w:val="009F1477"/>
    <w:rsid w:val="00A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2CFDD-A9DB-4C1B-8C4B-069A593F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r9X7DmneKpHWaVChjyVp971eA==">AMUW2mVd6RnakGT69p2mZFPbS4B9P7VkeS1h1FfFoorv7O0a3f3LbivT0hAqDWEez/LY7LxOOQAj4JfvZTaHDDtlMGz9/WCUiQE/ZymBcrM7DiTk6JbEH78=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2024-02-27T22:55:00Z</dcterms:created>
  <dcterms:modified xsi:type="dcterms:W3CDTF">2024-02-27T22:55:00Z</dcterms:modified>
</cp:coreProperties>
</file>