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05C" w:rsidRDefault="007D43A4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Food Aide 3 – Student Lead I</w:t>
      </w:r>
    </w:p>
    <w:p w:rsidR="002A205C" w:rsidRDefault="002A205C">
      <w:pPr>
        <w:ind w:left="0" w:hanging="2"/>
        <w:rPr>
          <w:sz w:val="22"/>
          <w:szCs w:val="22"/>
        </w:rPr>
      </w:pPr>
    </w:p>
    <w:p w:rsidR="002A205C" w:rsidRDefault="007D43A4">
      <w:pPr>
        <w:ind w:left="0" w:hanging="2"/>
        <w:rPr>
          <w:sz w:val="22"/>
          <w:szCs w:val="22"/>
        </w:rPr>
        <w:sectPr w:rsidR="002A205C">
          <w:headerReference w:type="default" r:id="rId8"/>
          <w:footerReference w:type="default" r:id="rId9"/>
          <w:pgSz w:w="12240" w:h="15840"/>
          <w:pgMar w:top="720" w:right="720" w:bottom="720" w:left="720" w:header="720" w:footer="1440" w:gutter="0"/>
          <w:pgNumType w:start="1"/>
          <w:cols w:space="720"/>
        </w:sectPr>
      </w:pPr>
      <w:r>
        <w:rPr>
          <w:sz w:val="22"/>
          <w:szCs w:val="22"/>
        </w:rPr>
        <w:t>Food Aide 3 – Student Lead I, under regular supervision, maintains day-to-day functions and operational standards in a specific location or shift.  This position directs student employees in daily duties, communicate</w:t>
      </w:r>
      <w:r>
        <w:rPr>
          <w:sz w:val="22"/>
          <w:szCs w:val="22"/>
        </w:rPr>
        <w:t xml:space="preserve">s expectations, and monitors policies and procedures and reports </w:t>
      </w:r>
      <w:proofErr w:type="gramStart"/>
      <w:r>
        <w:rPr>
          <w:sz w:val="22"/>
          <w:szCs w:val="22"/>
        </w:rPr>
        <w:t>concerns</w:t>
      </w:r>
      <w:proofErr w:type="gramEnd"/>
      <w:r>
        <w:rPr>
          <w:sz w:val="22"/>
          <w:szCs w:val="22"/>
        </w:rPr>
        <w:t xml:space="preserve"> to classified staff.   Position duties may include, but are not limited to:</w:t>
      </w:r>
    </w:p>
    <w:p w:rsidR="002A205C" w:rsidRDefault="007D43A4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Making and serving beverages and espresso items. </w:t>
      </w:r>
    </w:p>
    <w:p w:rsidR="002A205C" w:rsidRDefault="007D43A4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Assembling salads, sandwiches, and desserts. </w:t>
      </w:r>
    </w:p>
    <w:p w:rsidR="002A205C" w:rsidRDefault="007D43A4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Transporti</w:t>
      </w:r>
      <w:r>
        <w:rPr>
          <w:sz w:val="22"/>
          <w:szCs w:val="22"/>
        </w:rPr>
        <w:t xml:space="preserve">ng food, supplies, and equipment to and from kitchens, dining areas, storerooms and refrigerators. </w:t>
      </w:r>
    </w:p>
    <w:p w:rsidR="002A205C" w:rsidRDefault="007D43A4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Providing catering services.</w:t>
      </w:r>
    </w:p>
    <w:p w:rsidR="002A205C" w:rsidRDefault="007D43A4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Setting, clearing, and washing dining room tables, dishes, pots, pans and utensils.</w:t>
      </w:r>
    </w:p>
    <w:p w:rsidR="002A205C" w:rsidRDefault="007D43A4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Scrubbing, mopping, and cleaning kitchen, d</w:t>
      </w:r>
      <w:r>
        <w:rPr>
          <w:sz w:val="22"/>
          <w:szCs w:val="22"/>
        </w:rPr>
        <w:t>ining, refrigeration, or warehouse areas.</w:t>
      </w:r>
    </w:p>
    <w:p w:rsidR="002A205C" w:rsidRDefault="007D43A4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Operating standard kitchen appliances and equipment.</w:t>
      </w:r>
    </w:p>
    <w:p w:rsidR="002A205C" w:rsidRDefault="007D43A4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Operating cash registers, collecting cash, and making change. </w:t>
      </w:r>
    </w:p>
    <w:p w:rsidR="002A205C" w:rsidRDefault="007D43A4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Training and motivating other student employees. </w:t>
      </w:r>
    </w:p>
    <w:p w:rsidR="002A205C" w:rsidRDefault="007D43A4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Communicates with person-in-charge (PIC). </w:t>
      </w:r>
    </w:p>
    <w:p w:rsidR="002A205C" w:rsidRDefault="007D43A4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Direc</w:t>
      </w:r>
      <w:r>
        <w:rPr>
          <w:sz w:val="22"/>
          <w:szCs w:val="22"/>
        </w:rPr>
        <w:t xml:space="preserve">ting other student employees; reporting concerns to classified staff (not responsible for hiring, discipline or leave approval).  </w:t>
      </w:r>
    </w:p>
    <w:p w:rsidR="002A205C" w:rsidRDefault="007D43A4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Administering orientation and training for student employees.</w:t>
      </w:r>
    </w:p>
    <w:p w:rsidR="002A205C" w:rsidRDefault="007D43A4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Creating, monitoring, and maintaining student schedules and bre</w:t>
      </w:r>
      <w:r>
        <w:rPr>
          <w:sz w:val="22"/>
          <w:szCs w:val="22"/>
        </w:rPr>
        <w:t>ak periods.</w:t>
      </w:r>
    </w:p>
    <w:p w:rsidR="002A205C" w:rsidRDefault="007D43A4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Maintaining Equipment and sanitation.</w:t>
      </w:r>
    </w:p>
    <w:p w:rsidR="002A205C" w:rsidRDefault="007D43A4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Monitoring compliance of Dining Services policies and procedures. </w:t>
      </w:r>
    </w:p>
    <w:p w:rsidR="002A205C" w:rsidRDefault="007D43A4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  <w:sectPr w:rsidR="002A205C">
          <w:type w:val="continuous"/>
          <w:pgSz w:w="12240" w:h="15840"/>
          <w:pgMar w:top="720" w:right="720" w:bottom="720" w:left="720" w:header="720" w:footer="1440" w:gutter="0"/>
          <w:cols w:num="2" w:space="720" w:equalWidth="0">
            <w:col w:w="5040" w:space="720"/>
            <w:col w:w="5040" w:space="0"/>
          </w:cols>
        </w:sectPr>
      </w:pPr>
      <w:r>
        <w:rPr>
          <w:sz w:val="22"/>
          <w:szCs w:val="22"/>
        </w:rPr>
        <w:t xml:space="preserve">Performing other related duties as assigned or required. </w:t>
      </w:r>
    </w:p>
    <w:p w:rsidR="002A205C" w:rsidRDefault="002A205C">
      <w:pPr>
        <w:ind w:left="0" w:hanging="2"/>
        <w:rPr>
          <w:sz w:val="22"/>
          <w:szCs w:val="22"/>
        </w:rPr>
      </w:pPr>
    </w:p>
    <w:p w:rsidR="002A205C" w:rsidRDefault="007D43A4">
      <w:pPr>
        <w:tabs>
          <w:tab w:val="left" w:pos="1635"/>
        </w:tabs>
        <w:ind w:left="0" w:hanging="2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This position will report to </w:t>
      </w:r>
      <w:r>
        <w:rPr>
          <w:i/>
          <w:color w:val="FF0000"/>
          <w:sz w:val="22"/>
          <w:szCs w:val="22"/>
        </w:rPr>
        <w:t>insert department</w:t>
      </w:r>
      <w:r>
        <w:rPr>
          <w:sz w:val="22"/>
          <w:szCs w:val="22"/>
        </w:rPr>
        <w:t xml:space="preserve"> and </w:t>
      </w:r>
      <w:r>
        <w:rPr>
          <w:i/>
          <w:color w:val="FF0000"/>
          <w:sz w:val="22"/>
          <w:szCs w:val="22"/>
        </w:rPr>
        <w:t>insert title of supervisor/manager.</w:t>
      </w:r>
    </w:p>
    <w:p w:rsidR="002A205C" w:rsidRDefault="002A205C">
      <w:pPr>
        <w:tabs>
          <w:tab w:val="left" w:pos="1635"/>
        </w:tabs>
        <w:ind w:left="0" w:hanging="2"/>
        <w:rPr>
          <w:sz w:val="22"/>
          <w:szCs w:val="22"/>
        </w:rPr>
      </w:pPr>
    </w:p>
    <w:p w:rsidR="002A205C" w:rsidRDefault="007D43A4">
      <w:pPr>
        <w:tabs>
          <w:tab w:val="left" w:pos="163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This position will work a maximum of 19 hours per week based on availability.  Dining services </w:t>
      </w:r>
      <w:r>
        <w:rPr>
          <w:sz w:val="22"/>
          <w:szCs w:val="22"/>
        </w:rPr>
        <w:t>operate</w:t>
      </w:r>
      <w:r>
        <w:rPr>
          <w:sz w:val="22"/>
          <w:szCs w:val="22"/>
        </w:rPr>
        <w:t xml:space="preserve"> 7 days a week and typically </w:t>
      </w:r>
      <w:r>
        <w:rPr>
          <w:sz w:val="22"/>
          <w:szCs w:val="22"/>
        </w:rPr>
        <w:t>have</w:t>
      </w:r>
      <w:r>
        <w:rPr>
          <w:sz w:val="22"/>
          <w:szCs w:val="22"/>
        </w:rPr>
        <w:t xml:space="preserve"> shifts from 6 am to midnight. </w:t>
      </w:r>
    </w:p>
    <w:p w:rsidR="002A205C" w:rsidRDefault="002A205C">
      <w:pPr>
        <w:tabs>
          <w:tab w:val="left" w:pos="1635"/>
        </w:tabs>
        <w:ind w:left="0" w:hanging="2"/>
        <w:rPr>
          <w:sz w:val="22"/>
          <w:szCs w:val="22"/>
        </w:rPr>
      </w:pPr>
    </w:p>
    <w:p w:rsidR="002A205C" w:rsidRDefault="007D43A4">
      <w:pPr>
        <w:tabs>
          <w:tab w:val="left" w:pos="810"/>
        </w:tabs>
        <w:ind w:left="0" w:hanging="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Required Qualifications:</w:t>
      </w:r>
    </w:p>
    <w:p w:rsidR="002A205C" w:rsidRDefault="007D43A4">
      <w:p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205C" w:rsidRDefault="007D43A4">
      <w:p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must have at least one (1) year EWU food service work experience.</w:t>
      </w:r>
    </w:p>
    <w:p w:rsidR="002A205C" w:rsidRDefault="002A205C">
      <w:pPr>
        <w:tabs>
          <w:tab w:val="left" w:pos="810"/>
        </w:tabs>
        <w:ind w:left="0" w:hanging="2"/>
        <w:rPr>
          <w:sz w:val="22"/>
          <w:szCs w:val="22"/>
        </w:rPr>
      </w:pPr>
    </w:p>
    <w:p w:rsidR="002A205C" w:rsidRDefault="007D43A4">
      <w:p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must maintain a student employee status. </w:t>
      </w:r>
    </w:p>
    <w:p w:rsidR="002A205C" w:rsidRDefault="002A205C">
      <w:pPr>
        <w:tabs>
          <w:tab w:val="left" w:pos="810"/>
        </w:tabs>
        <w:ind w:left="0" w:hanging="2"/>
        <w:rPr>
          <w:sz w:val="22"/>
          <w:szCs w:val="22"/>
        </w:rPr>
      </w:pPr>
    </w:p>
    <w:p w:rsidR="002A205C" w:rsidRDefault="007D43A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have or obtain valid Washington State Food Handlers Card (</w:t>
      </w:r>
      <w:hyperlink r:id="rId10">
        <w:r>
          <w:rPr>
            <w:color w:val="0000FF"/>
            <w:sz w:val="22"/>
            <w:szCs w:val="22"/>
            <w:u w:val="single"/>
          </w:rPr>
          <w:t>https:</w:t>
        </w:r>
        <w:r>
          <w:rPr>
            <w:color w:val="0000FF"/>
            <w:sz w:val="22"/>
            <w:szCs w:val="22"/>
            <w:u w:val="single"/>
          </w:rPr>
          <w:t>//www.foodworkercard.wa.gov/</w:t>
        </w:r>
      </w:hyperlink>
      <w:r>
        <w:rPr>
          <w:sz w:val="22"/>
          <w:szCs w:val="22"/>
        </w:rPr>
        <w:t>)</w:t>
      </w:r>
      <w:r>
        <w:rPr>
          <w:sz w:val="22"/>
          <w:szCs w:val="22"/>
        </w:rPr>
        <w:br/>
      </w:r>
    </w:p>
    <w:p w:rsidR="002A205C" w:rsidRDefault="007D43A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have demonstrated leadership skills, excellent customer service skills and a willingness to work hard and smart with a strong sense of urgency.</w:t>
      </w:r>
      <w:r>
        <w:rPr>
          <w:sz w:val="22"/>
          <w:szCs w:val="22"/>
        </w:rPr>
        <w:br/>
      </w:r>
    </w:p>
    <w:p w:rsidR="002A205C" w:rsidRDefault="007D43A4">
      <w:pPr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work with others at all levels, have </w:t>
      </w:r>
      <w:r>
        <w:rPr>
          <w:color w:val="000000"/>
          <w:sz w:val="22"/>
          <w:szCs w:val="22"/>
        </w:rPr>
        <w:t>a professional demeanor, excellent interpersonal skills, strong communication skills, and emotional intelligence.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manage conflict, collaborate and work effectively both independently and as a member of a team.</w:t>
      </w:r>
    </w:p>
    <w:p w:rsidR="002A205C" w:rsidRDefault="007D43A4">
      <w:pPr>
        <w:ind w:left="0" w:hanging="2"/>
        <w:rPr>
          <w:b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br/>
      </w:r>
      <w:r>
        <w:rPr>
          <w:b/>
        </w:rPr>
        <w:t>Student employees</w:t>
      </w:r>
      <w:r>
        <w:rPr>
          <w:b/>
        </w:rPr>
        <w:t xml:space="preserve"> are subject to EWU’s employment Policies and Procedures and the EWU Student Code of Conduct. As a student employee, you are expected to adhere to both. Please be advised that violations of the EWU Student Code of Conduct may affect your employment on camp</w:t>
      </w:r>
      <w:r>
        <w:rPr>
          <w:b/>
        </w:rPr>
        <w:t>us, even if the conduct occurs beyond the scope of your job responsibilities.</w:t>
      </w:r>
    </w:p>
    <w:p w:rsidR="002A205C" w:rsidRDefault="002A205C">
      <w:pPr>
        <w:ind w:left="0" w:hanging="2"/>
        <w:rPr>
          <w:b/>
        </w:rPr>
      </w:pPr>
      <w:bookmarkStart w:id="1" w:name="_heading=h.nr1tdc8u1w40" w:colFirst="0" w:colLast="0"/>
      <w:bookmarkEnd w:id="1"/>
    </w:p>
    <w:p w:rsidR="002A205C" w:rsidRDefault="007D43A4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All new employees must comply with EWU immunization Policy 602-02 and provide proof of immunity or vaccination to MMR and proof they are fully vaccinated </w:t>
      </w:r>
      <w:bookmarkStart w:id="2" w:name="_GoBack"/>
      <w:bookmarkEnd w:id="2"/>
      <w:r>
        <w:rPr>
          <w:b/>
          <w:highlight w:val="white"/>
        </w:rPr>
        <w:t>before</w:t>
      </w:r>
      <w:r>
        <w:rPr>
          <w:b/>
          <w:highlight w:val="white"/>
        </w:rPr>
        <w:t xml:space="preserve"> beginning work at EWU. Waivers for the immunization requirements are available for medical or sincerely held religious beliefs. </w:t>
      </w:r>
    </w:p>
    <w:p w:rsidR="002A205C" w:rsidRDefault="007D43A4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be involved in the receipt of, or accountability for, universit</w:t>
      </w:r>
      <w:r>
        <w:rPr>
          <w:b/>
          <w:highlight w:val="white"/>
        </w:rPr>
        <w:t>y funds or other items of value; as well as the unsupervised access with the developmentally disabled, vulnerable adults or children under the age of 16. The offer of employment is contingent upon successful completion and passing of a background check pri</w:t>
      </w:r>
      <w:r>
        <w:rPr>
          <w:b/>
          <w:highlight w:val="white"/>
        </w:rPr>
        <w:t>or to beginning employment.</w:t>
      </w:r>
    </w:p>
    <w:p w:rsidR="002A205C" w:rsidRDefault="007D43A4">
      <w:pPr>
        <w:tabs>
          <w:tab w:val="left" w:pos="1635"/>
        </w:tabs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A-2</w:t>
      </w:r>
    </w:p>
    <w:p w:rsidR="002A205C" w:rsidRDefault="002A205C">
      <w:pPr>
        <w:spacing w:before="240" w:after="240" w:line="276" w:lineRule="auto"/>
        <w:ind w:left="0" w:hanging="2"/>
        <w:rPr>
          <w:b/>
          <w:highlight w:val="white"/>
        </w:rPr>
      </w:pPr>
      <w:bookmarkStart w:id="3" w:name="_heading=h.nxy0xchhjnfe" w:colFirst="0" w:colLast="0"/>
      <w:bookmarkEnd w:id="3"/>
    </w:p>
    <w:p w:rsidR="002A205C" w:rsidRDefault="007D43A4">
      <w:pPr>
        <w:spacing w:line="276" w:lineRule="auto"/>
        <w:ind w:left="0" w:hanging="2"/>
        <w:rPr>
          <w:b/>
        </w:rPr>
      </w:pPr>
      <w:r>
        <w:rPr>
          <w:b/>
        </w:rPr>
        <w:t xml:space="preserve"> </w:t>
      </w:r>
    </w:p>
    <w:p w:rsidR="002A205C" w:rsidRDefault="007D43A4">
      <w:pPr>
        <w:spacing w:before="240" w:after="240"/>
        <w:ind w:left="0" w:hanging="2"/>
        <w:rPr>
          <w:b/>
        </w:rPr>
      </w:pPr>
      <w:bookmarkStart w:id="4" w:name="_heading=h.qzmvvd454web" w:colFirst="0" w:colLast="0"/>
      <w:bookmarkEnd w:id="4"/>
      <w:r>
        <w:rPr>
          <w:b/>
        </w:rPr>
        <w:t xml:space="preserve"> </w:t>
      </w:r>
    </w:p>
    <w:p w:rsidR="002A205C" w:rsidRDefault="002A205C">
      <w:pPr>
        <w:ind w:left="0" w:hanging="2"/>
        <w:rPr>
          <w:b/>
        </w:rPr>
      </w:pPr>
      <w:bookmarkStart w:id="5" w:name="_heading=h.x04bssccffh2" w:colFirst="0" w:colLast="0"/>
      <w:bookmarkEnd w:id="5"/>
    </w:p>
    <w:sectPr w:rsidR="002A205C">
      <w:type w:val="continuous"/>
      <w:pgSz w:w="12240" w:h="15840"/>
      <w:pgMar w:top="720" w:right="720" w:bottom="720" w:left="72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3A4" w:rsidRDefault="007D43A4">
      <w:pPr>
        <w:spacing w:line="240" w:lineRule="auto"/>
        <w:ind w:left="0" w:hanging="2"/>
      </w:pPr>
      <w:r>
        <w:separator/>
      </w:r>
    </w:p>
  </w:endnote>
  <w:endnote w:type="continuationSeparator" w:id="0">
    <w:p w:rsidR="007D43A4" w:rsidRDefault="007D43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05C" w:rsidRDefault="007D43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2A205C" w:rsidRDefault="002A205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A205C" w:rsidRDefault="007D43A4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2A205C" w:rsidRDefault="007D43A4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2A205C" w:rsidRDefault="007D43A4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2A205C" w:rsidRDefault="002A205C">
                          <w:pPr>
                            <w:spacing w:line="240" w:lineRule="auto"/>
                            <w:ind w:left="0" w:hanging="2"/>
                          </w:pPr>
                        </w:p>
                        <w:p w:rsidR="002A205C" w:rsidRDefault="002A205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3A4" w:rsidRDefault="007D43A4">
      <w:pPr>
        <w:spacing w:line="240" w:lineRule="auto"/>
        <w:ind w:left="0" w:hanging="2"/>
      </w:pPr>
      <w:r>
        <w:separator/>
      </w:r>
    </w:p>
  </w:footnote>
  <w:footnote w:type="continuationSeparator" w:id="0">
    <w:p w:rsidR="007D43A4" w:rsidRDefault="007D43A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05C" w:rsidRDefault="007D43A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A205C" w:rsidRDefault="007D43A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2A205C" w:rsidRDefault="007D43A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4BC9"/>
    <w:multiLevelType w:val="multilevel"/>
    <w:tmpl w:val="6C022276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507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5C"/>
    <w:rsid w:val="002A205C"/>
    <w:rsid w:val="00530CF2"/>
    <w:rsid w:val="007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632C9-7F4F-4301-9B9E-DE0C131A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oodworkercard.wa.gov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vuOt4Uc3RZflfW/hbyMg7oYXw==">AMUW2mWJ20CK0uFgqLNBL0Ln9MKD5QfSKW4q6Zk8PytFrYJSDPVy8vzCvSYE75hlPhYZDEXVqKjsRu1Xe4S6g2T3m04OSbeuOf1NaPRW4l93FgaxFgsgCJN/74H8d7yBJx5yIQdNtewyivrFaxIzzlCY+kNudYZA4EE0G2tjxDVA/IvYk5w7GcipgHrVEcjeg1HNrxd9Ex9EnMZ6KigyovvO4sS6UaF8pYXElG0MHQ6mSFh2N4fowlEk1va74VmBukA3iU/9EFRHGzq9xj3XNGmzwEyeRySn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2024-02-28T00:20:00Z</dcterms:created>
  <dcterms:modified xsi:type="dcterms:W3CDTF">2024-02-28T00:20:00Z</dcterms:modified>
</cp:coreProperties>
</file>