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2725" w:rsidRDefault="00C76000">
      <w:pPr>
        <w:ind w:left="0" w:hanging="2"/>
      </w:pPr>
      <w:bookmarkStart w:id="0" w:name="_heading=h.1fob9te" w:colFirst="0" w:colLast="0"/>
      <w:bookmarkEnd w:id="0"/>
      <w:r>
        <w:rPr>
          <w:b/>
        </w:rPr>
        <w:t>Food Aide 4 - Student Lead II</w:t>
      </w:r>
    </w:p>
    <w:p w:rsidR="00122725" w:rsidRDefault="00122725">
      <w:pPr>
        <w:ind w:left="0" w:hanging="2"/>
      </w:pPr>
    </w:p>
    <w:p w:rsidR="00122725" w:rsidRDefault="00C76000">
      <w:pPr>
        <w:ind w:left="0" w:hanging="2"/>
      </w:pPr>
      <w:r>
        <w:t>Food Aide 4 – Student Lead II, under general supervision, maintains day-to-day functions and operational standards in a Dining Services operation. This position leads student employees in daily duties, communicates expectations, monitors policies and proce</w:t>
      </w:r>
      <w:r>
        <w:t xml:space="preserve">dures, reports concerns to classified staff. Duties may include but are not limited to: </w:t>
      </w:r>
    </w:p>
    <w:p w:rsidR="00122725" w:rsidRDefault="00122725">
      <w:pPr>
        <w:ind w:left="0" w:hanging="2"/>
        <w:sectPr w:rsidR="0012272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720" w:right="720" w:bottom="720" w:left="720" w:header="720" w:footer="144" w:gutter="0"/>
          <w:pgNumType w:start="1"/>
          <w:cols w:space="720"/>
        </w:sectPr>
      </w:pPr>
    </w:p>
    <w:p w:rsidR="00122725" w:rsidRDefault="00C76000">
      <w:pPr>
        <w:numPr>
          <w:ilvl w:val="0"/>
          <w:numId w:val="1"/>
        </w:numPr>
        <w:ind w:left="0" w:hanging="2"/>
      </w:pPr>
      <w:r>
        <w:t xml:space="preserve">Performing basic food preparation and cooking duties. </w:t>
      </w:r>
    </w:p>
    <w:p w:rsidR="00122725" w:rsidRDefault="00C76000">
      <w:pPr>
        <w:numPr>
          <w:ilvl w:val="0"/>
          <w:numId w:val="1"/>
        </w:numPr>
        <w:ind w:left="0" w:hanging="2"/>
      </w:pPr>
      <w:r>
        <w:t xml:space="preserve">Making and serving beverages and espresso items. </w:t>
      </w:r>
    </w:p>
    <w:p w:rsidR="00122725" w:rsidRDefault="00C76000">
      <w:pPr>
        <w:numPr>
          <w:ilvl w:val="0"/>
          <w:numId w:val="1"/>
        </w:numPr>
        <w:ind w:left="0" w:hanging="2"/>
      </w:pPr>
      <w:r>
        <w:t xml:space="preserve">Assembling salads, sandwiches, and desserts. </w:t>
      </w:r>
    </w:p>
    <w:p w:rsidR="00122725" w:rsidRDefault="00C76000">
      <w:pPr>
        <w:numPr>
          <w:ilvl w:val="0"/>
          <w:numId w:val="1"/>
        </w:numPr>
        <w:ind w:left="0" w:hanging="2"/>
      </w:pPr>
      <w:r>
        <w:t xml:space="preserve">Transporting food, supplies, and equipment to and from kitchens, dining areas, storerooms and refrigerators. </w:t>
      </w:r>
    </w:p>
    <w:p w:rsidR="00122725" w:rsidRDefault="00C76000">
      <w:pPr>
        <w:numPr>
          <w:ilvl w:val="0"/>
          <w:numId w:val="1"/>
        </w:numPr>
        <w:ind w:left="0" w:hanging="2"/>
      </w:pPr>
      <w:r>
        <w:t>Providing catering services.</w:t>
      </w:r>
    </w:p>
    <w:p w:rsidR="00122725" w:rsidRDefault="00C76000">
      <w:pPr>
        <w:numPr>
          <w:ilvl w:val="0"/>
          <w:numId w:val="1"/>
        </w:numPr>
        <w:ind w:left="0" w:hanging="2"/>
      </w:pPr>
      <w:r>
        <w:t>Setting, clearing, and washing dining room tables, dishes, pots, pans and utensils.</w:t>
      </w:r>
    </w:p>
    <w:p w:rsidR="00122725" w:rsidRDefault="00C76000">
      <w:pPr>
        <w:numPr>
          <w:ilvl w:val="0"/>
          <w:numId w:val="1"/>
        </w:numPr>
        <w:ind w:left="0" w:hanging="2"/>
      </w:pPr>
      <w:r>
        <w:t xml:space="preserve">Scrubbing, mopping, and cleaning </w:t>
      </w:r>
      <w:r>
        <w:t>kitchen, dining, refrigeration, or warehouse areas.</w:t>
      </w:r>
    </w:p>
    <w:p w:rsidR="00122725" w:rsidRDefault="00C76000">
      <w:pPr>
        <w:numPr>
          <w:ilvl w:val="0"/>
          <w:numId w:val="1"/>
        </w:numPr>
        <w:ind w:left="0" w:hanging="2"/>
      </w:pPr>
      <w:r>
        <w:t>Operating standard kitchen appliances and equipment.</w:t>
      </w:r>
    </w:p>
    <w:p w:rsidR="00122725" w:rsidRDefault="00C76000">
      <w:pPr>
        <w:numPr>
          <w:ilvl w:val="0"/>
          <w:numId w:val="1"/>
        </w:numPr>
        <w:ind w:left="0" w:hanging="2"/>
      </w:pPr>
      <w:r>
        <w:t xml:space="preserve">Operating cash registers, collecting cash, and making change. </w:t>
      </w:r>
    </w:p>
    <w:p w:rsidR="00122725" w:rsidRDefault="00C76000">
      <w:pPr>
        <w:numPr>
          <w:ilvl w:val="0"/>
          <w:numId w:val="1"/>
        </w:numPr>
        <w:ind w:left="0" w:hanging="2"/>
      </w:pPr>
      <w:r>
        <w:t xml:space="preserve">Training and motivating other student employees. </w:t>
      </w:r>
    </w:p>
    <w:p w:rsidR="00122725" w:rsidRDefault="00C76000">
      <w:pPr>
        <w:numPr>
          <w:ilvl w:val="0"/>
          <w:numId w:val="1"/>
        </w:numPr>
        <w:ind w:left="0" w:hanging="2"/>
      </w:pPr>
      <w:r>
        <w:t>Communicates with person-in-charge (PI</w:t>
      </w:r>
      <w:r>
        <w:t xml:space="preserve">C). </w:t>
      </w:r>
    </w:p>
    <w:p w:rsidR="00122725" w:rsidRDefault="00C76000">
      <w:pPr>
        <w:numPr>
          <w:ilvl w:val="0"/>
          <w:numId w:val="1"/>
        </w:numPr>
        <w:ind w:left="0" w:hanging="2"/>
      </w:pPr>
      <w:bookmarkStart w:id="1" w:name="_heading=h.gjdgxs" w:colFirst="0" w:colLast="0"/>
      <w:bookmarkEnd w:id="1"/>
      <w:r>
        <w:t xml:space="preserve">Directing other student employees, reporting concerns to classified staff (not responsible for hiring, discipline or leave approval).  </w:t>
      </w:r>
    </w:p>
    <w:p w:rsidR="00122725" w:rsidRDefault="00C76000">
      <w:pPr>
        <w:numPr>
          <w:ilvl w:val="0"/>
          <w:numId w:val="1"/>
        </w:numPr>
        <w:ind w:left="0" w:hanging="2"/>
      </w:pPr>
      <w:r>
        <w:t>Administering orientation and training for student employees.</w:t>
      </w:r>
    </w:p>
    <w:p w:rsidR="00122725" w:rsidRDefault="00C76000">
      <w:pPr>
        <w:numPr>
          <w:ilvl w:val="0"/>
          <w:numId w:val="1"/>
        </w:numPr>
        <w:ind w:left="0" w:hanging="2"/>
      </w:pPr>
      <w:r>
        <w:t>Creating, monitoring, and maintaining student schedul</w:t>
      </w:r>
      <w:r>
        <w:t>es and break periods.</w:t>
      </w:r>
    </w:p>
    <w:p w:rsidR="00122725" w:rsidRDefault="00C76000">
      <w:pPr>
        <w:numPr>
          <w:ilvl w:val="0"/>
          <w:numId w:val="1"/>
        </w:numPr>
        <w:ind w:left="0" w:hanging="2"/>
      </w:pPr>
      <w:r>
        <w:t>Maintaining equipment and sanitation.</w:t>
      </w:r>
    </w:p>
    <w:p w:rsidR="00122725" w:rsidRDefault="00C76000">
      <w:pPr>
        <w:numPr>
          <w:ilvl w:val="0"/>
          <w:numId w:val="1"/>
        </w:numPr>
        <w:ind w:left="0" w:hanging="2"/>
      </w:pPr>
      <w:r>
        <w:t xml:space="preserve">Monitoring compliance of Dining Services policies and procedures. </w:t>
      </w:r>
    </w:p>
    <w:p w:rsidR="00122725" w:rsidRDefault="00C76000">
      <w:pPr>
        <w:numPr>
          <w:ilvl w:val="0"/>
          <w:numId w:val="1"/>
        </w:numPr>
        <w:ind w:left="0" w:hanging="2"/>
      </w:pPr>
      <w:r>
        <w:t xml:space="preserve">Performing other related duties as assigned or required. </w:t>
      </w:r>
    </w:p>
    <w:p w:rsidR="00122725" w:rsidRDefault="00C76000">
      <w:pPr>
        <w:numPr>
          <w:ilvl w:val="0"/>
          <w:numId w:val="1"/>
        </w:numPr>
        <w:ind w:left="0" w:hanging="2"/>
      </w:pPr>
      <w:r>
        <w:t>Maintaining attendance logs.</w:t>
      </w:r>
    </w:p>
    <w:p w:rsidR="00122725" w:rsidRDefault="00C76000">
      <w:pPr>
        <w:numPr>
          <w:ilvl w:val="0"/>
          <w:numId w:val="1"/>
        </w:numPr>
        <w:ind w:left="0" w:hanging="2"/>
      </w:pPr>
      <w:r>
        <w:t>Monitoring of food handler permits</w:t>
      </w:r>
    </w:p>
    <w:p w:rsidR="00122725" w:rsidRDefault="00C76000">
      <w:pPr>
        <w:numPr>
          <w:ilvl w:val="0"/>
          <w:numId w:val="1"/>
        </w:numPr>
        <w:ind w:left="0" w:hanging="2"/>
      </w:pPr>
      <w:r>
        <w:t>Maintai</w:t>
      </w:r>
      <w:r>
        <w:t>ning equipment and sanitation</w:t>
      </w:r>
    </w:p>
    <w:p w:rsidR="00122725" w:rsidRDefault="00C76000">
      <w:pPr>
        <w:numPr>
          <w:ilvl w:val="0"/>
          <w:numId w:val="1"/>
        </w:numPr>
        <w:ind w:left="0" w:hanging="2"/>
      </w:pPr>
      <w:r>
        <w:t xml:space="preserve">Performing other related duties as assigned or required. </w:t>
      </w:r>
    </w:p>
    <w:p w:rsidR="00122725" w:rsidRDefault="00C76000">
      <w:pPr>
        <w:numPr>
          <w:ilvl w:val="0"/>
          <w:numId w:val="1"/>
        </w:numPr>
        <w:ind w:left="0" w:hanging="2"/>
      </w:pPr>
      <w:r>
        <w:t>Creates, monitors and maintains student schedules and break periods under the supervision and approval of the Supervisor.</w:t>
      </w:r>
    </w:p>
    <w:p w:rsidR="00122725" w:rsidRDefault="00C76000">
      <w:pPr>
        <w:numPr>
          <w:ilvl w:val="0"/>
          <w:numId w:val="1"/>
        </w:numPr>
        <w:ind w:left="0" w:hanging="2"/>
      </w:pPr>
      <w:r>
        <w:t>Monitors compliance of Dining Services policie</w:t>
      </w:r>
      <w:r>
        <w:t>s and procedures.</w:t>
      </w:r>
    </w:p>
    <w:p w:rsidR="00122725" w:rsidRDefault="00C76000">
      <w:pPr>
        <w:numPr>
          <w:ilvl w:val="0"/>
          <w:numId w:val="1"/>
        </w:numPr>
        <w:ind w:left="0" w:hanging="2"/>
      </w:pPr>
      <w:r>
        <w:t xml:space="preserve">May be responsible for operational security and access. </w:t>
      </w:r>
    </w:p>
    <w:p w:rsidR="00122725" w:rsidRDefault="00C76000">
      <w:pPr>
        <w:numPr>
          <w:ilvl w:val="0"/>
          <w:numId w:val="1"/>
        </w:numPr>
        <w:ind w:left="0" w:hanging="2"/>
        <w:sectPr w:rsidR="00122725">
          <w:type w:val="continuous"/>
          <w:pgSz w:w="12240" w:h="15840"/>
          <w:pgMar w:top="720" w:right="720" w:bottom="720" w:left="720" w:header="720" w:footer="1440" w:gutter="0"/>
          <w:pgNumType w:start="1"/>
          <w:cols w:num="2" w:space="720" w:equalWidth="0">
            <w:col w:w="5040" w:space="720"/>
            <w:col w:w="5040" w:space="0"/>
          </w:cols>
        </w:sectPr>
      </w:pPr>
      <w:r>
        <w:t>Performs other food service-related duties.</w:t>
      </w:r>
    </w:p>
    <w:p w:rsidR="00122725" w:rsidRDefault="00122725">
      <w:pPr>
        <w:tabs>
          <w:tab w:val="left" w:pos="1635"/>
        </w:tabs>
        <w:ind w:left="0" w:hanging="2"/>
      </w:pPr>
    </w:p>
    <w:p w:rsidR="00122725" w:rsidRDefault="00C76000">
      <w:pPr>
        <w:tabs>
          <w:tab w:val="left" w:pos="1635"/>
        </w:tabs>
        <w:ind w:left="0" w:hanging="2"/>
        <w:rPr>
          <w:color w:val="FF0000"/>
        </w:rPr>
      </w:pPr>
      <w:r>
        <w:t xml:space="preserve">This position will report to </w:t>
      </w:r>
      <w:r>
        <w:rPr>
          <w:i/>
          <w:color w:val="FF0000"/>
        </w:rPr>
        <w:t xml:space="preserve">insert department </w:t>
      </w:r>
      <w:r>
        <w:t xml:space="preserve">and </w:t>
      </w:r>
      <w:r>
        <w:rPr>
          <w:i/>
          <w:color w:val="FF0000"/>
        </w:rPr>
        <w:t>insert title of supervisor/manager.</w:t>
      </w:r>
    </w:p>
    <w:p w:rsidR="00122725" w:rsidRDefault="00122725">
      <w:pPr>
        <w:tabs>
          <w:tab w:val="left" w:pos="1635"/>
        </w:tabs>
        <w:ind w:left="0" w:hanging="2"/>
      </w:pPr>
      <w:bookmarkStart w:id="2" w:name="_heading=h.30j0zll" w:colFirst="0" w:colLast="0"/>
      <w:bookmarkEnd w:id="2"/>
    </w:p>
    <w:p w:rsidR="00122725" w:rsidRDefault="00C76000">
      <w:pPr>
        <w:tabs>
          <w:tab w:val="left" w:pos="1635"/>
        </w:tabs>
        <w:ind w:left="0" w:hanging="2"/>
      </w:pPr>
      <w:r>
        <w:t xml:space="preserve">This position will work a maximum of 19 hours per week based on availability.  Dining services operate 7 days a week and typically have shifts from 6 am to midnight. </w:t>
      </w:r>
    </w:p>
    <w:p w:rsidR="00122725" w:rsidRDefault="00122725">
      <w:pPr>
        <w:ind w:left="0" w:hanging="2"/>
      </w:pPr>
    </w:p>
    <w:p w:rsidR="00122725" w:rsidRDefault="00C76000">
      <w:pPr>
        <w:ind w:left="0" w:hanging="2"/>
      </w:pPr>
      <w:r>
        <w:rPr>
          <w:u w:val="single"/>
        </w:rPr>
        <w:t>Required Qualifications</w:t>
      </w:r>
      <w:r>
        <w:t>:</w:t>
      </w:r>
    </w:p>
    <w:p w:rsidR="00122725" w:rsidRDefault="00122725">
      <w:pPr>
        <w:ind w:left="0" w:hanging="2"/>
      </w:pPr>
    </w:p>
    <w:p w:rsidR="00122725" w:rsidRDefault="00C76000">
      <w:pPr>
        <w:tabs>
          <w:tab w:val="left" w:pos="810"/>
        </w:tabs>
        <w:ind w:left="0" w:hanging="2"/>
      </w:pPr>
      <w:r>
        <w:t>Applicants must have at least one (1) year EWU Food Aide 3- St</w:t>
      </w:r>
      <w:r>
        <w:t xml:space="preserve">udent Lead I food service work experience in dining services.  </w:t>
      </w:r>
    </w:p>
    <w:p w:rsidR="00122725" w:rsidRDefault="00122725">
      <w:pPr>
        <w:tabs>
          <w:tab w:val="left" w:pos="810"/>
        </w:tabs>
        <w:ind w:left="0" w:hanging="2"/>
      </w:pPr>
    </w:p>
    <w:p w:rsidR="00122725" w:rsidRDefault="00C76000">
      <w:pPr>
        <w:tabs>
          <w:tab w:val="left" w:pos="810"/>
        </w:tabs>
        <w:ind w:left="0" w:hanging="2"/>
      </w:pPr>
      <w:r>
        <w:t xml:space="preserve">Applicants must maintain a student employee status. </w:t>
      </w:r>
      <w:r>
        <w:br/>
      </w:r>
    </w:p>
    <w:p w:rsidR="00122725" w:rsidRDefault="00C76000">
      <w:pPr>
        <w:ind w:left="0" w:hanging="2"/>
      </w:pPr>
      <w:r>
        <w:t>Applicants must have leadership experience as an EWU Food Aide-3—Student Lead 1, excellent customer service skills, a willingness to work</w:t>
      </w:r>
      <w:r>
        <w:t xml:space="preserve"> hard and the ability to be responsive to urgent demands, and be self -motivated </w:t>
      </w:r>
    </w:p>
    <w:p w:rsidR="00122725" w:rsidRDefault="00122725">
      <w:pPr>
        <w:ind w:left="0" w:hanging="2"/>
      </w:pPr>
    </w:p>
    <w:p w:rsidR="00122725" w:rsidRDefault="00122725">
      <w:pPr>
        <w:ind w:left="0" w:hanging="2"/>
      </w:pPr>
    </w:p>
    <w:p w:rsidR="00122725" w:rsidRDefault="00C76000">
      <w:pPr>
        <w:ind w:left="0" w:hanging="2"/>
      </w:pPr>
      <w:r>
        <w:t>Must have or obtain valid Washington State Food Handlers card (</w:t>
      </w:r>
      <w:hyperlink r:id="rId14">
        <w:r>
          <w:rPr>
            <w:color w:val="0000FF"/>
            <w:u w:val="single"/>
          </w:rPr>
          <w:t>https://www.foodworkercard.wa.gov/</w:t>
        </w:r>
      </w:hyperlink>
      <w:r>
        <w:t>).</w:t>
      </w:r>
      <w:r>
        <w:br/>
      </w:r>
    </w:p>
    <w:p w:rsidR="00122725" w:rsidRDefault="00C76000">
      <w:pPr>
        <w:ind w:left="0" w:hanging="2"/>
        <w:rPr>
          <w:color w:val="000000"/>
        </w:rPr>
      </w:pPr>
      <w:r>
        <w:t>Applicants</w:t>
      </w:r>
      <w:r>
        <w:rPr>
          <w:color w:val="000000"/>
        </w:rPr>
        <w:t xml:space="preserve"> must b</w:t>
      </w:r>
      <w:r>
        <w:rPr>
          <w:color w:val="000000"/>
        </w:rPr>
        <w:t>e able to work with others at all levels, have a professional demeanor, excellent interpersonal skills, strong communication skills, and emotional intelligence.</w:t>
      </w:r>
      <w:r>
        <w:rPr>
          <w:color w:val="000000"/>
        </w:rPr>
        <w:br/>
      </w:r>
      <w:r>
        <w:rPr>
          <w:color w:val="000000"/>
        </w:rPr>
        <w:br/>
      </w:r>
      <w:r>
        <w:t>Applicants</w:t>
      </w:r>
      <w:r>
        <w:rPr>
          <w:color w:val="000000"/>
        </w:rPr>
        <w:t xml:space="preserve"> must be able to manage conflict, collaborate and work effectively both independentl</w:t>
      </w:r>
      <w:r>
        <w:rPr>
          <w:color w:val="000000"/>
        </w:rPr>
        <w:t>y and as a member of a team.</w:t>
      </w:r>
    </w:p>
    <w:p w:rsidR="00122725" w:rsidRDefault="00122725">
      <w:pPr>
        <w:ind w:left="0" w:hanging="2"/>
      </w:pPr>
    </w:p>
    <w:p w:rsidR="00122725" w:rsidRDefault="00C76000">
      <w:pPr>
        <w:tabs>
          <w:tab w:val="left" w:pos="1635"/>
        </w:tabs>
        <w:ind w:left="0" w:hanging="2"/>
        <w:rPr>
          <w:b/>
        </w:rPr>
      </w:pPr>
      <w:r>
        <w:rPr>
          <w:b/>
        </w:rPr>
        <w:t>Student employees are subject to EWU’s employment Policies and Procedures and the EWU Student Code of Conduct. As a student employee, you are expected to adhere to both. Please be advised that violations of the EWU Student Cod</w:t>
      </w:r>
      <w:r>
        <w:rPr>
          <w:b/>
        </w:rPr>
        <w:t>e of Conduct may affect your employment on campus, even if the conduct occurs beyond the scope of your job responsibilities.</w:t>
      </w:r>
    </w:p>
    <w:p w:rsidR="00122725" w:rsidRDefault="00C76000">
      <w:pPr>
        <w:tabs>
          <w:tab w:val="left" w:pos="1635"/>
        </w:tabs>
        <w:spacing w:before="240" w:after="240" w:line="276" w:lineRule="auto"/>
        <w:ind w:left="0" w:hanging="2"/>
        <w:rPr>
          <w:b/>
          <w:highlight w:val="white"/>
        </w:rPr>
      </w:pPr>
      <w:r>
        <w:rPr>
          <w:b/>
          <w:highlight w:val="white"/>
        </w:rPr>
        <w:t>All new employees must comply with EWU immunization Policy 602-02 and provide proof of immunity or vaccination to MMR and proof the</w:t>
      </w:r>
      <w:r>
        <w:rPr>
          <w:b/>
          <w:highlight w:val="white"/>
        </w:rPr>
        <w:t xml:space="preserve">y are fully vaccinated </w:t>
      </w:r>
      <w:bookmarkStart w:id="3" w:name="_GoBack"/>
      <w:bookmarkEnd w:id="3"/>
      <w:r>
        <w:rPr>
          <w:b/>
          <w:highlight w:val="white"/>
        </w:rPr>
        <w:t xml:space="preserve">before beginning work at EWU. Waivers for the immunization requirements are available for medical or sincerely held religious beliefs. </w:t>
      </w:r>
    </w:p>
    <w:p w:rsidR="00122725" w:rsidRDefault="00C76000">
      <w:pPr>
        <w:tabs>
          <w:tab w:val="left" w:pos="1635"/>
        </w:tabs>
        <w:spacing w:before="240" w:after="240" w:line="276" w:lineRule="auto"/>
        <w:ind w:left="0" w:hanging="2"/>
        <w:rPr>
          <w:b/>
          <w:highlight w:val="white"/>
        </w:rPr>
      </w:pPr>
      <w:r>
        <w:rPr>
          <w:b/>
          <w:highlight w:val="white"/>
        </w:rPr>
        <w:t>This position, during the course of university employment will be involved in the receipt of, or accountability for, university funds or other items of value; as well as the unsupervised access with the developmentally disabled, vulnerable adults or childr</w:t>
      </w:r>
      <w:r>
        <w:rPr>
          <w:b/>
          <w:highlight w:val="white"/>
        </w:rPr>
        <w:t>en under the age of 16. The offer of employment is contingent upon successful completion and passing of a background check prior to beginning employment.</w:t>
      </w:r>
    </w:p>
    <w:p w:rsidR="00122725" w:rsidRDefault="00C76000">
      <w:pPr>
        <w:tabs>
          <w:tab w:val="left" w:pos="1635"/>
        </w:tabs>
        <w:spacing w:before="240" w:after="240" w:line="276" w:lineRule="auto"/>
        <w:ind w:left="0" w:hanging="2"/>
        <w:rPr>
          <w:b/>
          <w:color w:val="A71933"/>
          <w:highlight w:val="white"/>
        </w:rPr>
      </w:pPr>
      <w:r>
        <w:rPr>
          <w:b/>
          <w:color w:val="A71933"/>
          <w:highlight w:val="white"/>
        </w:rPr>
        <w:t>Salary Range B-1</w:t>
      </w:r>
    </w:p>
    <w:p w:rsidR="00122725" w:rsidRDefault="00122725">
      <w:pPr>
        <w:tabs>
          <w:tab w:val="left" w:pos="1635"/>
        </w:tabs>
        <w:spacing w:before="240" w:after="240" w:line="276" w:lineRule="auto"/>
        <w:ind w:left="0" w:hanging="2"/>
        <w:rPr>
          <w:b/>
          <w:highlight w:val="white"/>
        </w:rPr>
      </w:pPr>
    </w:p>
    <w:p w:rsidR="00122725" w:rsidRDefault="00C76000">
      <w:pPr>
        <w:tabs>
          <w:tab w:val="left" w:pos="1635"/>
        </w:tabs>
        <w:spacing w:line="276" w:lineRule="auto"/>
        <w:ind w:left="0" w:hanging="2"/>
        <w:rPr>
          <w:b/>
        </w:rPr>
      </w:pPr>
      <w:r>
        <w:rPr>
          <w:b/>
        </w:rPr>
        <w:t xml:space="preserve"> </w:t>
      </w:r>
    </w:p>
    <w:p w:rsidR="00122725" w:rsidRDefault="00C76000">
      <w:pPr>
        <w:tabs>
          <w:tab w:val="left" w:pos="1635"/>
        </w:tabs>
        <w:spacing w:before="240" w:after="240"/>
        <w:ind w:left="0" w:hanging="2"/>
        <w:rPr>
          <w:b/>
        </w:rPr>
      </w:pPr>
      <w:r>
        <w:rPr>
          <w:b/>
        </w:rPr>
        <w:t xml:space="preserve"> </w:t>
      </w:r>
    </w:p>
    <w:p w:rsidR="00122725" w:rsidRDefault="00122725">
      <w:pPr>
        <w:tabs>
          <w:tab w:val="left" w:pos="1635"/>
        </w:tabs>
        <w:ind w:left="0" w:hanging="2"/>
        <w:rPr>
          <w:b/>
        </w:rPr>
      </w:pPr>
    </w:p>
    <w:p w:rsidR="00122725" w:rsidRDefault="00122725">
      <w:pPr>
        <w:ind w:left="0" w:hanging="2"/>
      </w:pPr>
    </w:p>
    <w:p w:rsidR="00122725" w:rsidRDefault="00122725">
      <w:pPr>
        <w:tabs>
          <w:tab w:val="left" w:pos="1635"/>
        </w:tabs>
        <w:ind w:left="0" w:hanging="2"/>
      </w:pPr>
    </w:p>
    <w:sectPr w:rsidR="00122725">
      <w:type w:val="continuous"/>
      <w:pgSz w:w="12240" w:h="15840"/>
      <w:pgMar w:top="720" w:right="720" w:bottom="720" w:left="720" w:header="720" w:footer="14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6000" w:rsidRDefault="00C76000">
      <w:pPr>
        <w:spacing w:line="240" w:lineRule="auto"/>
        <w:ind w:left="0" w:hanging="2"/>
      </w:pPr>
      <w:r>
        <w:separator/>
      </w:r>
    </w:p>
  </w:endnote>
  <w:endnote w:type="continuationSeparator" w:id="0">
    <w:p w:rsidR="00C76000" w:rsidRDefault="00C76000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(T1) Roman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panose1 w:val="00000000000000000000"/>
    <w:charset w:val="00"/>
    <w:family w:val="roman"/>
    <w:notTrueType/>
    <w:pitch w:val="default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default"/>
  </w:font>
  <w:font w:name="Open Sans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2725" w:rsidRDefault="0012272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2725" w:rsidRDefault="00C76000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ascii="Open Sans" w:eastAsia="Open Sans" w:hAnsi="Open Sans" w:cs="Open Sans"/>
        <w:color w:val="A71933"/>
        <w:sz w:val="16"/>
        <w:szCs w:val="16"/>
      </w:rPr>
    </w:pPr>
    <w:r>
      <w:rPr>
        <w:rFonts w:ascii="Open Sans" w:eastAsia="Open Sans" w:hAnsi="Open Sans" w:cs="Open Sans"/>
        <w:color w:val="A71933"/>
        <w:sz w:val="16"/>
        <w:szCs w:val="16"/>
      </w:rPr>
      <w:t>Student Employment</w:t>
    </w:r>
  </w:p>
  <w:p w:rsidR="00122725" w:rsidRDefault="00C76000">
    <w:pPr>
      <w:pBdr>
        <w:top w:val="nil"/>
        <w:left w:val="nil"/>
        <w:bottom w:val="nil"/>
        <w:right w:val="nil"/>
        <w:between w:val="nil"/>
      </w:pBdr>
      <w:spacing w:before="40" w:line="240" w:lineRule="auto"/>
      <w:ind w:left="0" w:hanging="2"/>
      <w:rPr>
        <w:rFonts w:ascii="Open Sans" w:eastAsia="Open Sans" w:hAnsi="Open Sans" w:cs="Open Sans"/>
        <w:color w:val="A71933"/>
        <w:sz w:val="16"/>
        <w:szCs w:val="16"/>
      </w:rPr>
    </w:pPr>
    <w:r>
      <w:rPr>
        <w:rFonts w:ascii="Open Sans" w:eastAsia="Open Sans" w:hAnsi="Open Sans" w:cs="Open Sans"/>
        <w:color w:val="000000"/>
        <w:sz w:val="16"/>
        <w:szCs w:val="16"/>
      </w:rPr>
      <w:t xml:space="preserve">Showalter Hall 303 </w:t>
    </w:r>
    <w:r>
      <w:rPr>
        <w:rFonts w:ascii="Open Sans" w:eastAsia="Open Sans" w:hAnsi="Open Sans" w:cs="Open Sans"/>
        <w:color w:val="A71933"/>
        <w:sz w:val="16"/>
        <w:szCs w:val="16"/>
      </w:rPr>
      <w:t>•</w:t>
    </w:r>
    <w:r>
      <w:rPr>
        <w:rFonts w:ascii="Open Sans" w:eastAsia="Open Sans" w:hAnsi="Open Sans" w:cs="Open Sans"/>
        <w:color w:val="000000"/>
        <w:sz w:val="16"/>
        <w:szCs w:val="16"/>
      </w:rPr>
      <w:t xml:space="preserve"> Cheney, WA 99004-2445</w:t>
    </w:r>
  </w:p>
  <w:p w:rsidR="00122725" w:rsidRDefault="00C76000">
    <w:pPr>
      <w:pBdr>
        <w:top w:val="nil"/>
        <w:left w:val="nil"/>
        <w:bottom w:val="nil"/>
        <w:right w:val="nil"/>
        <w:between w:val="nil"/>
      </w:pBdr>
      <w:spacing w:before="40" w:line="240" w:lineRule="auto"/>
      <w:ind w:left="0" w:hanging="2"/>
      <w:rPr>
        <w:rFonts w:ascii="Open Sans" w:eastAsia="Open Sans" w:hAnsi="Open Sans" w:cs="Open Sans"/>
        <w:color w:val="6D6E71"/>
        <w:sz w:val="16"/>
        <w:szCs w:val="16"/>
      </w:rPr>
    </w:pPr>
    <w:r>
      <w:rPr>
        <w:rFonts w:ascii="Open Sans" w:eastAsia="Open Sans" w:hAnsi="Open Sans" w:cs="Open Sans"/>
        <w:color w:val="000000"/>
        <w:sz w:val="16"/>
        <w:szCs w:val="16"/>
      </w:rPr>
      <w:t xml:space="preserve">509.359.2525 </w:t>
    </w:r>
    <w:r>
      <w:rPr>
        <w:rFonts w:ascii="Open Sans" w:eastAsia="Open Sans" w:hAnsi="Open Sans" w:cs="Open Sans"/>
        <w:color w:val="A71933"/>
        <w:sz w:val="16"/>
        <w:szCs w:val="16"/>
      </w:rPr>
      <w:t>•</w:t>
    </w:r>
    <w:r>
      <w:rPr>
        <w:rFonts w:ascii="Open Sans" w:eastAsia="Open Sans" w:hAnsi="Open Sans" w:cs="Open Sans"/>
        <w:color w:val="000000"/>
        <w:sz w:val="16"/>
        <w:szCs w:val="16"/>
      </w:rPr>
      <w:t>Stuemploy@ewu.edu</w:t>
    </w:r>
  </w:p>
  <w:p w:rsidR="00122725" w:rsidRDefault="0012272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2725" w:rsidRDefault="0012272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6000" w:rsidRDefault="00C76000">
      <w:pPr>
        <w:spacing w:line="240" w:lineRule="auto"/>
        <w:ind w:left="0" w:hanging="2"/>
      </w:pPr>
      <w:r>
        <w:separator/>
      </w:r>
    </w:p>
  </w:footnote>
  <w:footnote w:type="continuationSeparator" w:id="0">
    <w:p w:rsidR="00C76000" w:rsidRDefault="00C76000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2725" w:rsidRDefault="0012272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2725" w:rsidRDefault="00C76000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Times" w:eastAsia="Times" w:hAnsi="Times" w:cs="Times"/>
        <w:color w:val="000000"/>
      </w:rPr>
    </w:pPr>
    <w:r>
      <w:rPr>
        <w:rFonts w:ascii="Times" w:eastAsia="Times" w:hAnsi="Times" w:cs="Times"/>
        <w:color w:val="000000"/>
      </w:rPr>
      <w:t xml:space="preserve">    Human Resources</w:t>
    </w:r>
    <w:r>
      <w:rPr>
        <w:rFonts w:ascii="Times" w:eastAsia="Times" w:hAnsi="Times" w:cs="Times"/>
        <w:color w:val="000000"/>
      </w:rPr>
      <w:tab/>
    </w:r>
    <w:r>
      <w:rPr>
        <w:noProof/>
      </w:rPr>
      <w:drawing>
        <wp:anchor distT="36576" distB="36576" distL="36576" distR="36576" simplePos="0" relativeHeight="251658240" behindDoc="0" locked="0" layoutInCell="1" hidden="0" allowOverlap="1">
          <wp:simplePos x="0" y="0"/>
          <wp:positionH relativeFrom="column">
            <wp:posOffset>-228598</wp:posOffset>
          </wp:positionH>
          <wp:positionV relativeFrom="paragraph">
            <wp:posOffset>-268603</wp:posOffset>
          </wp:positionV>
          <wp:extent cx="2341245" cy="589280"/>
          <wp:effectExtent l="0" t="0" r="0" b="0"/>
          <wp:wrapNone/>
          <wp:docPr id="5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l="8244" t="21773" r="8244" b="22015"/>
                  <a:stretch>
                    <a:fillRect/>
                  </a:stretch>
                </pic:blipFill>
                <pic:spPr>
                  <a:xfrm>
                    <a:off x="0" y="0"/>
                    <a:ext cx="2341245" cy="5892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122725" w:rsidRDefault="00C76000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Open Sans" w:eastAsia="Open Sans" w:hAnsi="Open Sans" w:cs="Open Sans"/>
        <w:color w:val="A71933"/>
        <w:sz w:val="22"/>
        <w:szCs w:val="22"/>
      </w:rPr>
    </w:pPr>
    <w:r>
      <w:rPr>
        <w:rFonts w:ascii="Open Sans" w:eastAsia="Open Sans" w:hAnsi="Open Sans" w:cs="Open Sans"/>
        <w:i/>
        <w:color w:val="A71933"/>
        <w:sz w:val="22"/>
        <w:szCs w:val="22"/>
      </w:rPr>
      <w:t xml:space="preserve">The Office of Student Employment </w:t>
    </w:r>
  </w:p>
  <w:p w:rsidR="00122725" w:rsidRDefault="00C76000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Open Sans" w:eastAsia="Open Sans" w:hAnsi="Open Sans" w:cs="Open Sans"/>
        <w:color w:val="767171"/>
        <w:sz w:val="22"/>
        <w:szCs w:val="22"/>
      </w:rPr>
    </w:pPr>
    <w:r>
      <w:rPr>
        <w:rFonts w:ascii="Open Sans" w:eastAsia="Open Sans" w:hAnsi="Open Sans" w:cs="Open Sans"/>
        <w:b/>
        <w:i/>
        <w:color w:val="767171"/>
        <w:sz w:val="22"/>
        <w:szCs w:val="22"/>
      </w:rPr>
      <w:t>Job Descriptions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2725" w:rsidRDefault="0012272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41F3E"/>
    <w:multiLevelType w:val="multilevel"/>
    <w:tmpl w:val="AD68129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725"/>
    <w:rsid w:val="00122725"/>
    <w:rsid w:val="009A43C7"/>
    <w:rsid w:val="00C76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D632C9-7F4F-4301-9B9E-DE0C131A4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spacing w:before="240" w:after="6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 w:line="259" w:lineRule="auto"/>
      <w:outlineLvl w:val="2"/>
    </w:pPr>
    <w:rPr>
      <w:rFonts w:ascii="Calibri Light" w:hAnsi="Calibri Light"/>
      <w:color w:val="1F3763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NormalParagraphStyle">
    <w:name w:val="NormalParagraphStyle"/>
    <w:basedOn w:val="Normal"/>
    <w:pPr>
      <w:autoSpaceDE w:val="0"/>
      <w:autoSpaceDN w:val="0"/>
      <w:adjustRightInd w:val="0"/>
      <w:spacing w:line="288" w:lineRule="auto"/>
      <w:textAlignment w:val="center"/>
    </w:pPr>
    <w:rPr>
      <w:rFonts w:ascii="Times (T1) Roman" w:hAnsi="Times (T1) Roman" w:cs="Times (T1) Roman"/>
      <w:color w:val="000000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NormalWeb">
    <w:name w:val="Normal (Web)"/>
    <w:basedOn w:val="Normal"/>
    <w:qFormat/>
    <w:pPr>
      <w:spacing w:before="100" w:beforeAutospacing="1" w:after="100" w:afterAutospacing="1"/>
    </w:pPr>
  </w:style>
  <w:style w:type="character" w:styleId="CommentReference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CommentText">
    <w:name w:val="annotation text"/>
    <w:basedOn w:val="Normal"/>
    <w:qFormat/>
    <w:pPr>
      <w:spacing w:after="160"/>
    </w:pPr>
    <w:rPr>
      <w:rFonts w:ascii="Calibri" w:eastAsia="Calibri" w:hAnsi="Calibri"/>
      <w:sz w:val="20"/>
      <w:szCs w:val="20"/>
    </w:rPr>
  </w:style>
  <w:style w:type="character" w:customStyle="1" w:styleId="CommentTextChar">
    <w:name w:val="Comment Text Char"/>
    <w:rPr>
      <w:rFonts w:ascii="Calibri" w:eastAsia="Calibri" w:hAnsi="Calibri"/>
      <w:w w:val="100"/>
      <w:position w:val="-1"/>
      <w:effect w:val="none"/>
      <w:vertAlign w:val="baseline"/>
      <w:cs w:val="0"/>
      <w:em w:val="none"/>
    </w:rPr>
  </w:style>
  <w:style w:type="paragraph" w:styleId="ListParagraph">
    <w:name w:val="List Paragraph"/>
    <w:basedOn w:val="Normal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Strong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CommentSubject">
    <w:name w:val="annotation subject"/>
    <w:basedOn w:val="CommentText"/>
    <w:next w:val="CommentText"/>
    <w:pPr>
      <w:spacing w:after="0"/>
    </w:pPr>
    <w:rPr>
      <w:rFonts w:ascii="Times New Roman" w:eastAsia="Times New Roman" w:hAnsi="Times New Roman"/>
      <w:b/>
      <w:bCs/>
    </w:rPr>
  </w:style>
  <w:style w:type="character" w:customStyle="1" w:styleId="CommentSubjectChar">
    <w:name w:val="Comment Subject Char"/>
    <w:rPr>
      <w:rFonts w:ascii="Calibri" w:eastAsia="Calibri" w:hAnsi="Calibri"/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Heading3Char">
    <w:name w:val="Heading 3 Char"/>
    <w:rPr>
      <w:rFonts w:ascii="Calibri Light" w:hAnsi="Calibri Light"/>
      <w:color w:val="1F3763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rFonts w:ascii="Arial" w:hAnsi="Arial" w:cs="Arial"/>
      <w:color w:val="000000"/>
      <w:position w:val="-1"/>
    </w:rPr>
  </w:style>
  <w:style w:type="character" w:styleId="Emphasis">
    <w:name w:val="Emphasis"/>
    <w:uiPriority w:val="20"/>
    <w:qFormat/>
    <w:rPr>
      <w:i/>
      <w:iCs/>
      <w:w w:val="100"/>
      <w:position w:val="-1"/>
      <w:effect w:val="none"/>
      <w:vertAlign w:val="baseline"/>
      <w:cs w:val="0"/>
      <w:em w:val="none"/>
    </w:rPr>
  </w:style>
  <w:style w:type="character" w:customStyle="1" w:styleId="Heading1Char">
    <w:name w:val="Heading 1 Char"/>
    <w:rPr>
      <w:rFonts w:ascii="Calibri Light" w:eastAsia="Times New Roman" w:hAnsi="Calibri Light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character" w:styleId="UnresolvedMention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character" w:customStyle="1" w:styleId="ql-cursor">
    <w:name w:val="ql-cursor"/>
    <w:rPr>
      <w:w w:val="100"/>
      <w:position w:val="-1"/>
      <w:effect w:val="none"/>
      <w:vertAlign w:val="baseline"/>
      <w:cs w:val="0"/>
      <w:em w:val="none"/>
    </w:rPr>
  </w:style>
  <w:style w:type="paragraph" w:customStyle="1" w:styleId="BasicParagraph">
    <w:name w:val="[Basic Paragraph]"/>
    <w:basedOn w:val="Normal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MS Mincho" w:hAnsi="MinionPro-Regular" w:cs="MinionPro-Regular"/>
      <w:color w:val="000000"/>
      <w:lang w:eastAsia="ja-JP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www.foodworkercard.wa.gov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cVH1KxUwt2rYBOQ1UftuGxF1NQ==">AMUW2mUaum4j3WnPch7EIGvLsl4xdHi+LElHujf3k3QM0ejJHjYDqb8TleHnhuA4lNpThZBHFTnBKQGzWjwvnsuIKsCfJhJeI+yP3i8SkAwMd/hVfYPpZhzLV5DVQat3zPz8MfZTd6B7g8RwQYbUtK9rb0TxEE7OUw==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Washington University</Company>
  <LinksUpToDate>false</LinksUpToDate>
  <CharactersWithSpaces>4138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Lance Kissler</dc:creator>
  <cp:lastModifiedBy>Marston, Nicki</cp:lastModifiedBy>
  <cp:revision>2</cp:revision>
  <dcterms:created xsi:type="dcterms:W3CDTF">2024-02-28T00:20:00Z</dcterms:created>
  <dcterms:modified xsi:type="dcterms:W3CDTF">2024-02-28T00:20:00Z</dcterms:modified>
</cp:coreProperties>
</file>