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2BC" w:rsidRDefault="00C64301">
      <w:pPr>
        <w:ind w:left="0" w:hanging="2"/>
        <w:rPr>
          <w:color w:val="000000"/>
          <w:highlight w:val="yellow"/>
        </w:rPr>
      </w:pPr>
      <w:r>
        <w:rPr>
          <w:b/>
          <w:color w:val="000000"/>
        </w:rPr>
        <w:t xml:space="preserve">Lifeguard 3/EWU Aquatic Center Swim Instructor </w:t>
      </w:r>
    </w:p>
    <w:p w:rsidR="008052BC" w:rsidRDefault="008052BC">
      <w:pPr>
        <w:ind w:left="0" w:hanging="2"/>
        <w:rPr>
          <w:color w:val="000000"/>
        </w:rPr>
      </w:pPr>
    </w:p>
    <w:p w:rsidR="008052BC" w:rsidRDefault="00C64301">
      <w:pPr>
        <w:ind w:left="0" w:hanging="2"/>
        <w:rPr>
          <w:color w:val="000000"/>
        </w:rPr>
      </w:pPr>
      <w:r>
        <w:rPr>
          <w:color w:val="000000"/>
        </w:rPr>
        <w:t xml:space="preserve">Lifeguards are responsible for the continuous observation of the pool and its surrounding deck to ensure the safety of all participants. Lifeguards are on duty at all times the pool is open, and a lifeguard back-up is always present.  Guards must function </w:t>
      </w:r>
      <w:r>
        <w:rPr>
          <w:color w:val="000000"/>
        </w:rPr>
        <w:t>proficiently in either role.  Duties may include, but are not limited to:</w:t>
      </w:r>
    </w:p>
    <w:p w:rsidR="008052BC" w:rsidRDefault="008052BC">
      <w:pPr>
        <w:ind w:left="0" w:hanging="2"/>
        <w:rPr>
          <w:color w:val="000000"/>
        </w:rPr>
      </w:pPr>
    </w:p>
    <w:p w:rsidR="008052BC" w:rsidRDefault="00C64301">
      <w:pPr>
        <w:numPr>
          <w:ilvl w:val="0"/>
          <w:numId w:val="1"/>
        </w:numPr>
        <w:ind w:left="0" w:hanging="2"/>
        <w:rPr>
          <w:color w:val="000000"/>
        </w:rPr>
      </w:pPr>
      <w:r>
        <w:rPr>
          <w:color w:val="000000"/>
        </w:rPr>
        <w:t>Teaching swim lessons to all ages and levels.</w:t>
      </w:r>
    </w:p>
    <w:p w:rsidR="008052BC" w:rsidRDefault="00C64301">
      <w:pPr>
        <w:numPr>
          <w:ilvl w:val="0"/>
          <w:numId w:val="1"/>
        </w:numPr>
        <w:ind w:left="0" w:hanging="2"/>
        <w:rPr>
          <w:color w:val="000000"/>
        </w:rPr>
      </w:pPr>
      <w:r>
        <w:rPr>
          <w:color w:val="000000"/>
        </w:rPr>
        <w:t xml:space="preserve">Knowing the rescue protocol, recognition of persons in need of help within 10 seconds, and responding within 30 seconds. </w:t>
      </w:r>
    </w:p>
    <w:p w:rsidR="008052BC" w:rsidRDefault="00C64301">
      <w:pPr>
        <w:numPr>
          <w:ilvl w:val="0"/>
          <w:numId w:val="1"/>
        </w:numPr>
        <w:ind w:left="0" w:hanging="2"/>
        <w:rPr>
          <w:color w:val="000000"/>
        </w:rPr>
      </w:pPr>
      <w:r>
        <w:rPr>
          <w:color w:val="000000"/>
        </w:rPr>
        <w:t>Cleaning, mai</w:t>
      </w:r>
      <w:r>
        <w:rPr>
          <w:color w:val="000000"/>
        </w:rPr>
        <w:t>ntenance, and cashiering duties.</w:t>
      </w:r>
    </w:p>
    <w:p w:rsidR="008052BC" w:rsidRDefault="00C64301">
      <w:pPr>
        <w:numPr>
          <w:ilvl w:val="0"/>
          <w:numId w:val="1"/>
        </w:numPr>
        <w:ind w:left="0" w:hanging="2"/>
        <w:rPr>
          <w:color w:val="000000"/>
        </w:rPr>
      </w:pPr>
      <w:r>
        <w:rPr>
          <w:color w:val="000000"/>
        </w:rPr>
        <w:t>Coordinating, planning, and/or working special events or programs.</w:t>
      </w:r>
    </w:p>
    <w:p w:rsidR="008052BC" w:rsidRDefault="00C64301">
      <w:pPr>
        <w:numPr>
          <w:ilvl w:val="0"/>
          <w:numId w:val="1"/>
        </w:numPr>
        <w:ind w:left="0" w:hanging="2"/>
        <w:rPr>
          <w:color w:val="000000"/>
        </w:rPr>
      </w:pPr>
      <w:r>
        <w:rPr>
          <w:color w:val="000000"/>
        </w:rPr>
        <w:t>Teaching lessons, special programs, or coaching in an appropriate area.</w:t>
      </w:r>
    </w:p>
    <w:p w:rsidR="008052BC" w:rsidRDefault="00C64301">
      <w:pPr>
        <w:numPr>
          <w:ilvl w:val="0"/>
          <w:numId w:val="1"/>
        </w:numPr>
        <w:ind w:left="0" w:hanging="2"/>
        <w:rPr>
          <w:color w:val="000000"/>
        </w:rPr>
      </w:pPr>
      <w:r>
        <w:rPr>
          <w:color w:val="000000"/>
        </w:rPr>
        <w:t>Performing other related duties as assigned or required.</w:t>
      </w:r>
    </w:p>
    <w:p w:rsidR="008052BC" w:rsidRDefault="008052BC">
      <w:pPr>
        <w:ind w:left="0" w:hanging="2"/>
        <w:rPr>
          <w:color w:val="000000"/>
        </w:rPr>
      </w:pPr>
    </w:p>
    <w:p w:rsidR="008052BC" w:rsidRDefault="00C64301">
      <w:pPr>
        <w:ind w:left="0" w:hanging="2"/>
        <w:rPr>
          <w:b/>
          <w:color w:val="000000"/>
          <w:u w:val="single"/>
        </w:rPr>
      </w:pPr>
      <w:r>
        <w:rPr>
          <w:b/>
          <w:color w:val="000000"/>
          <w:u w:val="single"/>
        </w:rPr>
        <w:t>Required Qualifications:</w:t>
      </w:r>
      <w:r>
        <w:rPr>
          <w:b/>
          <w:color w:val="000000"/>
          <w:u w:val="single"/>
        </w:rPr>
        <w:br/>
      </w:r>
    </w:p>
    <w:p w:rsidR="008052BC" w:rsidRDefault="00C64301">
      <w:pPr>
        <w:ind w:left="0" w:hanging="2"/>
      </w:pPr>
      <w:r>
        <w:t>Applicants must be at least 16 years of age</w:t>
      </w:r>
      <w:r>
        <w:br/>
      </w:r>
    </w:p>
    <w:p w:rsidR="008052BC" w:rsidRDefault="00C64301">
      <w:pPr>
        <w:ind w:left="0" w:hanging="2"/>
      </w:pPr>
      <w:r>
        <w:t>Applicants must be certified in Lifeguard Training, CPR FPR, AED, and O2.</w:t>
      </w:r>
      <w:r>
        <w:br/>
      </w:r>
    </w:p>
    <w:p w:rsidR="008052BC" w:rsidRDefault="00C64301">
      <w:pPr>
        <w:ind w:left="0" w:hanging="2"/>
        <w:rPr>
          <w:color w:val="000000"/>
        </w:rPr>
      </w:pPr>
      <w:r>
        <w:rPr>
          <w:color w:val="000000"/>
        </w:rPr>
        <w:t>Applicants must pass a skills screening test as a condition of hire. The test consists of a 45 ft. approach stroke using head high crawl</w:t>
      </w:r>
      <w:r>
        <w:rPr>
          <w:color w:val="000000"/>
        </w:rPr>
        <w:t>, and 45 ft. using head high breast; recovering a diving brick from 18 feet of water; carrying a victim in the head/chin support position for 45 ft.; a 20 ft. simple pull-out with the victim facing away from you.</w:t>
      </w:r>
      <w:r>
        <w:rPr>
          <w:color w:val="000000"/>
        </w:rPr>
        <w:br/>
      </w:r>
    </w:p>
    <w:p w:rsidR="008052BC" w:rsidRDefault="00C64301">
      <w:pPr>
        <w:ind w:left="0" w:hanging="2"/>
        <w:rPr>
          <w:color w:val="000000"/>
        </w:rPr>
      </w:pPr>
      <w:r>
        <w:rPr>
          <w:color w:val="000000"/>
        </w:rPr>
        <w:t>Applicants must have the ability to cope w</w:t>
      </w:r>
      <w:r>
        <w:rPr>
          <w:color w:val="000000"/>
        </w:rPr>
        <w:t>ith stressful situations and respond appropriately.</w:t>
      </w:r>
    </w:p>
    <w:p w:rsidR="008052BC" w:rsidRDefault="008052BC">
      <w:pPr>
        <w:ind w:left="0" w:hanging="2"/>
        <w:rPr>
          <w:color w:val="000000"/>
        </w:rPr>
      </w:pPr>
    </w:p>
    <w:p w:rsidR="008052BC" w:rsidRDefault="00C64301">
      <w:pPr>
        <w:ind w:left="0" w:hanging="2"/>
        <w:rPr>
          <w:color w:val="000000"/>
        </w:rPr>
      </w:pPr>
      <w:r>
        <w:t>Applicants</w:t>
      </w:r>
      <w:r>
        <w:rPr>
          <w:color w:val="000000"/>
        </w:rPr>
        <w:t xml:space="preserve"> must be able to work with others at all levels, have a professional demeanor, excellent interpersonal skills, strong communication skills, and emotional intelligence.</w:t>
      </w:r>
      <w:r>
        <w:rPr>
          <w:color w:val="000000"/>
        </w:rPr>
        <w:br/>
      </w:r>
      <w:r>
        <w:rPr>
          <w:color w:val="000000"/>
        </w:rPr>
        <w:br/>
      </w:r>
      <w:r>
        <w:t>Applicants</w:t>
      </w:r>
      <w:r>
        <w:rPr>
          <w:color w:val="000000"/>
        </w:rPr>
        <w:t xml:space="preserve"> must be able </w:t>
      </w:r>
      <w:r>
        <w:rPr>
          <w:color w:val="000000"/>
        </w:rPr>
        <w:t>to manage conflict, collaborate and work effectively both independently and as a member of a team.</w:t>
      </w:r>
    </w:p>
    <w:p w:rsidR="008052BC" w:rsidRDefault="008052BC">
      <w:pPr>
        <w:ind w:left="0" w:hanging="2"/>
      </w:pPr>
      <w:bookmarkStart w:id="0" w:name="_heading=h.gjdgxs" w:colFirst="0" w:colLast="0"/>
      <w:bookmarkEnd w:id="0"/>
    </w:p>
    <w:p w:rsidR="008052BC" w:rsidRDefault="00C64301">
      <w:pPr>
        <w:ind w:left="0" w:hanging="2"/>
        <w:rPr>
          <w:b/>
        </w:rPr>
      </w:pPr>
      <w:r>
        <w:rPr>
          <w:b/>
        </w:rPr>
        <w:t>Student employees are subject to EWU’s employment Policies and Procedures and the EWU Student Code of Conduct. As a student employee, you are expected to ad</w:t>
      </w:r>
      <w:r>
        <w:rPr>
          <w:b/>
        </w:rPr>
        <w:t>here to both. Please be advised that violations of the EWU Student Code of Conduct may affect your employment on campus, even if the conduct occurs beyond the scope of your job responsibilities.</w:t>
      </w:r>
    </w:p>
    <w:p w:rsidR="008052BC" w:rsidRDefault="008052BC">
      <w:pPr>
        <w:ind w:left="0" w:hanging="2"/>
        <w:rPr>
          <w:b/>
        </w:rPr>
      </w:pPr>
    </w:p>
    <w:p w:rsidR="008052BC" w:rsidRDefault="00C64301">
      <w:pPr>
        <w:spacing w:before="240" w:after="240" w:line="276" w:lineRule="auto"/>
        <w:ind w:left="0" w:hanging="2"/>
        <w:rPr>
          <w:b/>
          <w:highlight w:val="white"/>
        </w:rPr>
      </w:pPr>
      <w:r>
        <w:rPr>
          <w:b/>
          <w:highlight w:val="white"/>
        </w:rPr>
        <w:t>All new employees must comply with EWU immunization Policy 6</w:t>
      </w:r>
      <w:r>
        <w:rPr>
          <w:b/>
          <w:highlight w:val="white"/>
        </w:rPr>
        <w:t xml:space="preserve">02-02 and provide proof of immunity or vaccination to MMR and proof they are fully vaccinated </w:t>
      </w:r>
      <w:bookmarkStart w:id="1" w:name="_GoBack"/>
      <w:bookmarkEnd w:id="1"/>
      <w:r>
        <w:rPr>
          <w:b/>
          <w:highlight w:val="white"/>
        </w:rPr>
        <w:t xml:space="preserve">before beginning work at EWU. Waivers for the immunization requirements are available for medical or sincerely held religious beliefs. </w:t>
      </w:r>
    </w:p>
    <w:p w:rsidR="008052BC" w:rsidRDefault="008052BC">
      <w:pPr>
        <w:spacing w:before="240" w:after="240" w:line="276" w:lineRule="auto"/>
        <w:ind w:left="0" w:hanging="2"/>
        <w:rPr>
          <w:b/>
          <w:highlight w:val="white"/>
        </w:rPr>
      </w:pPr>
    </w:p>
    <w:p w:rsidR="008052BC" w:rsidRDefault="00C64301">
      <w:pPr>
        <w:spacing w:before="240" w:after="240" w:line="276" w:lineRule="auto"/>
        <w:ind w:left="0" w:hanging="2"/>
        <w:rPr>
          <w:b/>
          <w:highlight w:val="white"/>
        </w:rPr>
      </w:pPr>
      <w:r>
        <w:rPr>
          <w:b/>
          <w:highlight w:val="white"/>
        </w:rPr>
        <w:lastRenderedPageBreak/>
        <w:t>This pos</w:t>
      </w:r>
      <w:r>
        <w:rPr>
          <w:b/>
          <w:highlight w:val="white"/>
        </w:rPr>
        <w:t>ition, during the course of university employment will be involved in the receipt of, or accountability for, university funds or other items of value; as well as the unsupervised access with the developmentally disabled, vulnerable adults or children under</w:t>
      </w:r>
      <w:r>
        <w:rPr>
          <w:b/>
          <w:highlight w:val="white"/>
        </w:rPr>
        <w:t xml:space="preserve"> the age of 16. The offer of employment is contingent upon successful completion and passing of a background check prior to beginning employment.</w:t>
      </w:r>
    </w:p>
    <w:p w:rsidR="008052BC" w:rsidRDefault="00C64301">
      <w:pPr>
        <w:tabs>
          <w:tab w:val="left" w:pos="1635"/>
        </w:tabs>
        <w:spacing w:before="240" w:after="240" w:line="276" w:lineRule="auto"/>
        <w:ind w:left="0" w:hanging="2"/>
        <w:rPr>
          <w:b/>
          <w:color w:val="A71933"/>
          <w:highlight w:val="white"/>
        </w:rPr>
      </w:pPr>
      <w:r>
        <w:rPr>
          <w:b/>
          <w:color w:val="A71933"/>
          <w:highlight w:val="white"/>
        </w:rPr>
        <w:t>Salary Range D</w:t>
      </w:r>
    </w:p>
    <w:p w:rsidR="008052BC" w:rsidRDefault="008052BC">
      <w:pPr>
        <w:spacing w:before="240" w:after="240" w:line="276" w:lineRule="auto"/>
        <w:ind w:left="0" w:hanging="2"/>
        <w:rPr>
          <w:b/>
          <w:highlight w:val="white"/>
        </w:rPr>
      </w:pPr>
    </w:p>
    <w:p w:rsidR="008052BC" w:rsidRDefault="00C64301">
      <w:pPr>
        <w:spacing w:line="276" w:lineRule="auto"/>
        <w:ind w:left="0" w:hanging="2"/>
        <w:rPr>
          <w:b/>
        </w:rPr>
      </w:pPr>
      <w:r>
        <w:rPr>
          <w:b/>
        </w:rPr>
        <w:t xml:space="preserve"> </w:t>
      </w:r>
    </w:p>
    <w:p w:rsidR="008052BC" w:rsidRDefault="00C64301">
      <w:pPr>
        <w:spacing w:before="240" w:after="240"/>
        <w:ind w:left="0" w:hanging="2"/>
        <w:rPr>
          <w:b/>
        </w:rPr>
      </w:pPr>
      <w:r>
        <w:rPr>
          <w:b/>
        </w:rPr>
        <w:t xml:space="preserve"> </w:t>
      </w:r>
    </w:p>
    <w:p w:rsidR="008052BC" w:rsidRDefault="008052BC">
      <w:pPr>
        <w:ind w:left="0" w:hanging="2"/>
        <w:rPr>
          <w:b/>
        </w:rPr>
      </w:pPr>
    </w:p>
    <w:p w:rsidR="008052BC" w:rsidRDefault="008052BC">
      <w:pPr>
        <w:ind w:left="0" w:hanging="2"/>
      </w:pPr>
    </w:p>
    <w:p w:rsidR="008052BC" w:rsidRDefault="008052BC">
      <w:pPr>
        <w:ind w:left="0" w:hanging="2"/>
      </w:pPr>
    </w:p>
    <w:sectPr w:rsidR="008052BC">
      <w:headerReference w:type="default" r:id="rId8"/>
      <w:footerReference w:type="default" r:id="rId9"/>
      <w:pgSz w:w="12240" w:h="15840"/>
      <w:pgMar w:top="720" w:right="720" w:bottom="720" w:left="720" w:header="72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301" w:rsidRDefault="00C64301">
      <w:pPr>
        <w:spacing w:line="240" w:lineRule="auto"/>
        <w:ind w:left="0" w:hanging="2"/>
      </w:pPr>
      <w:r>
        <w:separator/>
      </w:r>
    </w:p>
  </w:endnote>
  <w:endnote w:type="continuationSeparator" w:id="0">
    <w:p w:rsidR="00C64301" w:rsidRDefault="00C6430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2BC" w:rsidRDefault="00C64301">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8052BC" w:rsidRDefault="008052B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393700" cy="393700"/>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93700" cy="393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8052BC" w:rsidRDefault="00C64301">
                          <w:pPr>
                            <w:spacing w:line="240" w:lineRule="auto"/>
                            <w:ind w:left="0" w:hanging="2"/>
                          </w:pPr>
                          <w:r>
                            <w:rPr>
                              <w:rFonts w:ascii="Open Sans" w:eastAsia="Open Sans" w:hAnsi="Open Sans" w:cs="Open Sans"/>
                              <w:color w:val="A71933"/>
                              <w:sz w:val="16"/>
                            </w:rPr>
                            <w:t>Student Employment</w:t>
                          </w:r>
                        </w:p>
                        <w:p w:rsidR="008052BC" w:rsidRDefault="00C64301">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8052BC" w:rsidRDefault="00C64301">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8052BC" w:rsidRDefault="008052BC">
                          <w:pPr>
                            <w:spacing w:line="240" w:lineRule="auto"/>
                            <w:ind w:left="0" w:hanging="2"/>
                          </w:pPr>
                        </w:p>
                        <w:p w:rsidR="008052BC" w:rsidRDefault="008052B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9169400</wp:posOffset>
              </wp:positionV>
              <wp:extent cx="6181725" cy="4667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6181725" cy="4667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301" w:rsidRDefault="00C64301">
      <w:pPr>
        <w:spacing w:line="240" w:lineRule="auto"/>
        <w:ind w:left="0" w:hanging="2"/>
      </w:pPr>
      <w:r>
        <w:separator/>
      </w:r>
    </w:p>
  </w:footnote>
  <w:footnote w:type="continuationSeparator" w:id="0">
    <w:p w:rsidR="00C64301" w:rsidRDefault="00C6430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2BC" w:rsidRDefault="00C64301">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8052BC" w:rsidRDefault="00C64301">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8052BC" w:rsidRDefault="00C64301">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3137C"/>
    <w:multiLevelType w:val="multilevel"/>
    <w:tmpl w:val="7E7C03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2BC"/>
    <w:rsid w:val="00794FD1"/>
    <w:rsid w:val="008052BC"/>
    <w:rsid w:val="00C6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B79E5B-F329-45C6-9960-10E2FE5D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KFVP0fs+8pziJfjD2V9UGF2gQQ==">AMUW2mX9jzWo6vC6kxZAqB1ONr7+9n+vTIRmbbPBylKi61fJR2m4r52INZgylXRcAKyK/aPCLeyg/666fcxg4CY7+Y+GwqxamsAy7HZCWHHsppgw7ZqtgCvC1yWBPcCJlNMd2vEhmpTA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2024-02-27T19:59:00Z</dcterms:created>
  <dcterms:modified xsi:type="dcterms:W3CDTF">2024-02-27T19:59:00Z</dcterms:modified>
</cp:coreProperties>
</file>